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F9" w:rsidRPr="00833112" w:rsidRDefault="004A3432">
      <w:pPr>
        <w:jc w:val="center"/>
        <w:rPr>
          <w:rFonts w:ascii="Tahoma" w:hAnsi="Tahoma" w:cs="Tahoma"/>
        </w:rPr>
      </w:pPr>
      <w:r>
        <w:rPr>
          <w:rFonts w:ascii="Tahoma" w:hAnsi="Tahoma" w:cs="Tahoma"/>
          <w:noProof/>
          <w:lang w:eastAsia="en-GB"/>
        </w:rPr>
        <mc:AlternateContent>
          <mc:Choice Requires="wpg">
            <w:drawing>
              <wp:anchor distT="0" distB="0" distL="114300" distR="114300" simplePos="0" relativeHeight="251659264" behindDoc="1" locked="0" layoutInCell="1" allowOverlap="1">
                <wp:simplePos x="0" y="0"/>
                <wp:positionH relativeFrom="column">
                  <wp:posOffset>-405130</wp:posOffset>
                </wp:positionH>
                <wp:positionV relativeFrom="paragraph">
                  <wp:posOffset>-419100</wp:posOffset>
                </wp:positionV>
                <wp:extent cx="6812280" cy="9801225"/>
                <wp:effectExtent l="0" t="0" r="0" b="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9801225"/>
                          <a:chOff x="780" y="780"/>
                          <a:chExt cx="10728" cy="15435"/>
                        </a:xfrm>
                      </wpg:grpSpPr>
                      <wps:wsp>
                        <wps:cNvPr id="3" name="Text Box 21"/>
                        <wps:cNvSpPr txBox="1">
                          <a:spLocks noChangeArrowheads="1"/>
                        </wps:cNvSpPr>
                        <wps:spPr bwMode="auto">
                          <a:xfrm>
                            <a:off x="780" y="780"/>
                            <a:ext cx="10350" cy="1543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483B55" w:rsidRDefault="00483B55" w:rsidP="00483B55">
                              <w:pPr>
                                <w:pStyle w:val="InsideAddressName"/>
                                <w:rPr>
                                  <w:rFonts w:ascii="Tahoma" w:hAnsi="Tahoma" w:cs="Tahoma"/>
                                </w:rPr>
                              </w:pPr>
                            </w:p>
                            <w:p w:rsidR="00483B55" w:rsidRPr="00E36B46" w:rsidRDefault="00483B55" w:rsidP="00483B55">
                              <w:pPr>
                                <w:pStyle w:val="SignatureJobTitle"/>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Pr="00E36B46" w:rsidRDefault="00483B55" w:rsidP="00483B55">
                              <w:pPr>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txbxContent>
                        </wps:txbx>
                        <wps:bodyPr rot="0" vert="horz" wrap="square" lIns="91440" tIns="45720" rIns="91440" bIns="45720" anchor="t" anchorCtr="0" upright="1">
                          <a:noAutofit/>
                        </wps:bodyPr>
                      </wps:wsp>
                      <wps:wsp>
                        <wps:cNvPr id="4" name="Rectangle 22"/>
                        <wps:cNvSpPr>
                          <a:spLocks noChangeArrowheads="1"/>
                        </wps:cNvSpPr>
                        <wps:spPr bwMode="auto">
                          <a:xfrm rot="2700000" flipV="1">
                            <a:off x="10728" y="12493"/>
                            <a:ext cx="780" cy="775"/>
                          </a:xfrm>
                          <a:prstGeom prst="rect">
                            <a:avLst/>
                          </a:prstGeom>
                          <a:solidFill>
                            <a:srgbClr val="D6E3BC"/>
                          </a:solidFill>
                          <a:ln w="9525">
                            <a:solidFill>
                              <a:srgbClr val="000000"/>
                            </a:solidFill>
                            <a:miter lim="800000"/>
                            <a:headEnd/>
                            <a:tailEnd/>
                          </a:ln>
                          <a:effectLst>
                            <a:outerShdw dist="56796" dir="1593903" algn="ctr" rotWithShape="0">
                              <a:srgbClr val="808080"/>
                            </a:outerShdw>
                          </a:effectLst>
                        </wps:spPr>
                        <wps:txbx>
                          <w:txbxContent>
                            <w:p w:rsidR="00483B55" w:rsidRPr="00847339" w:rsidRDefault="00483B55" w:rsidP="00483B55">
                              <w:pPr>
                                <w:spacing w:line="360" w:lineRule="auto"/>
                                <w:jc w:val="both"/>
                                <w:rPr>
                                  <w:rFonts w:ascii="Monotype Corsiva" w:hAnsi="Monotype Corsiva"/>
                                  <w:sz w:val="40"/>
                                  <w:szCs w:val="40"/>
                                </w:rPr>
                              </w:pPr>
                              <w:r w:rsidRPr="00847339">
                                <w:rPr>
                                  <w:rFonts w:ascii="Monotype Corsiva" w:hAnsi="Monotype Corsiva"/>
                                  <w:sz w:val="40"/>
                                  <w:szCs w:val="40"/>
                                </w:rPr>
                                <w:t>PB</w:t>
                              </w:r>
                            </w:p>
                            <w:p w:rsidR="00483B55" w:rsidRDefault="00483B55" w:rsidP="00483B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31.9pt;margin-top:-33pt;width:536.4pt;height:771.75pt;z-index:-251657216" coordorigin="780,780" coordsize="10728,1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">
                <v:shapetype id="_x0000_t202" coordsize="21600,21600" o:spt="202" path="m,l,21600r21600,l21600,xe">
                  <v:stroke joinstyle="miter"/>
                  <v:path gradientshapeok="t" o:connecttype="rect"/>
                </v:shapetype>
                <v:shape id="Text Box 21" o:spid="_x0000_s1027" type="#_x0000_t202" style="position:absolute;left:780;top:780;width:10350;height:1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">
                  <v:shadow on="t" offset="3pt"/>
                  <v:textbox>
                    <w:txbxContent>
                      <w:p w:rsidR="00483B55" w:rsidRDefault="00483B55" w:rsidP="00483B55">
                        <w:pPr>
                          <w:pStyle w:val="InsideAddressName"/>
                          <w:rPr>
                            <w:rFonts w:ascii="Tahoma" w:hAnsi="Tahoma" w:cs="Tahoma"/>
                          </w:rPr>
                        </w:pPr>
                      </w:p>
                      <w:p w:rsidR="00483B55" w:rsidRPr="00E36B46" w:rsidRDefault="00483B55" w:rsidP="00483B55">
                        <w:pPr>
                          <w:pStyle w:val="SignatureJobTitle"/>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Default="00483B55" w:rsidP="00483B55">
                        <w:pPr>
                          <w:rPr>
                            <w:rFonts w:ascii="Tahoma" w:hAnsi="Tahoma" w:cs="Tahoma"/>
                          </w:rPr>
                        </w:pPr>
                      </w:p>
                      <w:p w:rsidR="00483B55" w:rsidRPr="00E36B46" w:rsidRDefault="00483B55" w:rsidP="00483B55">
                        <w:pPr>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pPr>
                          <w:pStyle w:val="ReturnAddress"/>
                          <w:rPr>
                            <w:rFonts w:ascii="Tahoma" w:hAnsi="Tahoma" w:cs="Tahoma"/>
                          </w:rPr>
                        </w:pPr>
                      </w:p>
                      <w:p w:rsidR="00483B55" w:rsidRDefault="00483B55" w:rsidP="00483B55"/>
                    </w:txbxContent>
                  </v:textbox>
                </v:shape>
                <v:rect id="Rectangle 22" o:spid="_x0000_s1028" style="position:absolute;left:10728;top:12493;width:780;height:775;rotation:-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" fillcolor="#d6e3bc">
                  <v:shadow on="t" offset="4pt"/>
                  <v:textbox>
                    <w:txbxContent>
                      <w:p w:rsidR="00483B55" w:rsidRPr="00847339" w:rsidRDefault="00483B55" w:rsidP="00483B55">
                        <w:pPr>
                          <w:spacing w:line="360" w:lineRule="auto"/>
                          <w:jc w:val="both"/>
                          <w:rPr>
                            <w:rFonts w:ascii="Monotype Corsiva" w:hAnsi="Monotype Corsiva"/>
                            <w:sz w:val="40"/>
                            <w:szCs w:val="40"/>
                          </w:rPr>
                        </w:pPr>
                        <w:r w:rsidRPr="00847339">
                          <w:rPr>
                            <w:rFonts w:ascii="Monotype Corsiva" w:hAnsi="Monotype Corsiva"/>
                            <w:sz w:val="40"/>
                            <w:szCs w:val="40"/>
                          </w:rPr>
                          <w:t>PB</w:t>
                        </w:r>
                      </w:p>
                      <w:p w:rsidR="00483B55" w:rsidRDefault="00483B55" w:rsidP="00483B55"/>
                    </w:txbxContent>
                  </v:textbox>
                </v:rect>
              </v:group>
            </w:pict>
          </mc:Fallback>
        </mc:AlternateContent>
      </w:r>
    </w:p>
    <w:p w:rsidR="00626DF9" w:rsidRPr="00833112" w:rsidRDefault="00626DF9">
      <w:pPr>
        <w:jc w:val="center"/>
        <w:rPr>
          <w:rFonts w:ascii="Tahoma" w:hAnsi="Tahoma" w:cs="Tahoma"/>
        </w:rPr>
      </w:pPr>
    </w:p>
    <w:p w:rsidR="00626DF9" w:rsidRPr="00833112" w:rsidRDefault="00626DF9">
      <w:pPr>
        <w:jc w:val="center"/>
        <w:rPr>
          <w:rFonts w:ascii="Tahoma" w:hAnsi="Tahoma" w:cs="Tahoma"/>
        </w:rPr>
      </w:pPr>
    </w:p>
    <w:p w:rsidR="00626DF9" w:rsidRPr="00833112" w:rsidRDefault="00626DF9">
      <w:pPr>
        <w:jc w:val="center"/>
        <w:rPr>
          <w:rFonts w:ascii="Tahoma" w:hAnsi="Tahoma" w:cs="Tahoma"/>
        </w:rPr>
      </w:pPr>
    </w:p>
    <w:p w:rsidR="00626DF9" w:rsidRPr="00833112" w:rsidRDefault="00626DF9">
      <w:pPr>
        <w:pStyle w:val="Heading1"/>
        <w:rPr>
          <w:rFonts w:ascii="Tahoma" w:hAnsi="Tahoma" w:cs="Tahoma"/>
          <w:sz w:val="32"/>
        </w:rPr>
      </w:pPr>
      <w:r w:rsidRPr="00833112">
        <w:rPr>
          <w:rFonts w:ascii="Tahoma" w:hAnsi="Tahoma" w:cs="Tahoma"/>
          <w:sz w:val="32"/>
        </w:rPr>
        <w:t>TREE SURVEY AND REPORT</w:t>
      </w:r>
    </w:p>
    <w:p w:rsidR="003011F6" w:rsidRPr="00833112" w:rsidRDefault="003011F6">
      <w:pPr>
        <w:jc w:val="center"/>
        <w:rPr>
          <w:rFonts w:ascii="Tahoma" w:hAnsi="Tahoma" w:cs="Tahoma"/>
        </w:rPr>
      </w:pPr>
    </w:p>
    <w:p w:rsidR="00626DF9" w:rsidRPr="00833112" w:rsidRDefault="00626DF9">
      <w:pPr>
        <w:jc w:val="center"/>
        <w:rPr>
          <w:rFonts w:ascii="Tahoma" w:hAnsi="Tahoma" w:cs="Tahoma"/>
        </w:rPr>
      </w:pPr>
      <w:r w:rsidRPr="00833112">
        <w:rPr>
          <w:rFonts w:ascii="Tahoma" w:hAnsi="Tahoma" w:cs="Tahoma"/>
        </w:rPr>
        <w:t>FOR</w:t>
      </w:r>
    </w:p>
    <w:p w:rsidR="00626DF9" w:rsidRDefault="00626DF9">
      <w:pPr>
        <w:jc w:val="center"/>
        <w:rPr>
          <w:rFonts w:ascii="Tahoma" w:hAnsi="Tahoma" w:cs="Tahoma"/>
        </w:rPr>
      </w:pPr>
    </w:p>
    <w:p w:rsidR="00534BF3" w:rsidRPr="00534BF3" w:rsidRDefault="00534BF3">
      <w:pPr>
        <w:jc w:val="center"/>
        <w:rPr>
          <w:rFonts w:ascii="Tahoma" w:hAnsi="Tahoma" w:cs="Tahoma"/>
          <w:b/>
        </w:rPr>
      </w:pPr>
      <w:r w:rsidRPr="00534BF3">
        <w:rPr>
          <w:rFonts w:ascii="Tahoma" w:hAnsi="Tahoma" w:cs="Tahoma"/>
          <w:b/>
        </w:rPr>
        <w:t>RINGSEND CBC</w:t>
      </w:r>
    </w:p>
    <w:p w:rsidR="003011F6" w:rsidRPr="00833112" w:rsidRDefault="003011F6">
      <w:pPr>
        <w:jc w:val="center"/>
        <w:rPr>
          <w:rFonts w:ascii="Tahoma" w:hAnsi="Tahoma" w:cs="Tahoma"/>
        </w:rPr>
      </w:pPr>
    </w:p>
    <w:p w:rsidR="006527E0" w:rsidRPr="00833112" w:rsidRDefault="00534BF3" w:rsidP="00D8063F">
      <w:pPr>
        <w:jc w:val="center"/>
        <w:rPr>
          <w:rFonts w:ascii="Tahoma" w:hAnsi="Tahoma" w:cs="Tahoma"/>
        </w:rPr>
      </w:pPr>
      <w:r>
        <w:rPr>
          <w:rFonts w:ascii="Tahoma" w:hAnsi="Tahoma" w:cs="Tahoma"/>
        </w:rPr>
        <w:t>OCTOBER 2016</w:t>
      </w:r>
    </w:p>
    <w:p w:rsidR="00D8063F" w:rsidRPr="00833112" w:rsidRDefault="00D8063F" w:rsidP="00D8063F">
      <w:pPr>
        <w:jc w:val="center"/>
        <w:rPr>
          <w:rFonts w:ascii="Tahoma" w:hAnsi="Tahoma" w:cs="Tahoma"/>
        </w:rPr>
      </w:pPr>
    </w:p>
    <w:p w:rsidR="00D8063F" w:rsidRPr="00833112" w:rsidRDefault="00D8063F" w:rsidP="00D8063F">
      <w:pPr>
        <w:jc w:val="center"/>
        <w:rPr>
          <w:rFonts w:ascii="Tahoma" w:hAnsi="Tahoma" w:cs="Tahoma"/>
        </w:rPr>
      </w:pPr>
    </w:p>
    <w:p w:rsidR="00D8063F" w:rsidRPr="00833112" w:rsidRDefault="00D8063F" w:rsidP="00D8063F">
      <w:pPr>
        <w:jc w:val="center"/>
        <w:rPr>
          <w:rFonts w:ascii="Tahoma" w:hAnsi="Tahoma" w:cs="Tahoma"/>
        </w:rPr>
      </w:pPr>
    </w:p>
    <w:p w:rsidR="00D8063F" w:rsidRPr="00833112" w:rsidRDefault="00D8063F" w:rsidP="00D8063F">
      <w:pPr>
        <w:jc w:val="cente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D8063F" w:rsidRPr="00833112" w:rsidRDefault="00D8063F" w:rsidP="00D8063F">
      <w:pPr>
        <w:rPr>
          <w:rFonts w:ascii="Tahoma" w:hAnsi="Tahoma" w:cs="Tahoma"/>
        </w:rPr>
      </w:pPr>
    </w:p>
    <w:p w:rsidR="00626DF9" w:rsidRPr="00833112" w:rsidRDefault="00A23C0E">
      <w:pPr>
        <w:jc w:val="center"/>
        <w:rPr>
          <w:rFonts w:ascii="Tahoma" w:hAnsi="Tahoma" w:cs="Tahoma"/>
        </w:rPr>
      </w:pPr>
      <w:r w:rsidRPr="00833112">
        <w:rPr>
          <w:rFonts w:ascii="Tahoma" w:hAnsi="Tahoma" w:cs="Tahoma"/>
        </w:rPr>
        <w:t xml:space="preserve">COMMISSIONED BY </w:t>
      </w:r>
    </w:p>
    <w:p w:rsidR="00626DF9" w:rsidRPr="00833112" w:rsidRDefault="00626DF9">
      <w:pPr>
        <w:jc w:val="center"/>
        <w:rPr>
          <w:rFonts w:ascii="Tahoma" w:hAnsi="Tahoma" w:cs="Tahoma"/>
        </w:rPr>
      </w:pPr>
    </w:p>
    <w:p w:rsidR="00603BDE" w:rsidRDefault="00603BDE" w:rsidP="00C26D06">
      <w:pPr>
        <w:jc w:val="center"/>
        <w:rPr>
          <w:rFonts w:ascii="Tahoma" w:hAnsi="Tahoma" w:cs="Tahoma"/>
          <w:b/>
        </w:rPr>
      </w:pPr>
    </w:p>
    <w:p w:rsidR="00D252AB" w:rsidRPr="00C26D06" w:rsidRDefault="00534BF3" w:rsidP="00C26D06">
      <w:pPr>
        <w:jc w:val="center"/>
        <w:rPr>
          <w:rFonts w:ascii="Tahoma" w:hAnsi="Tahoma" w:cs="Tahoma"/>
          <w:b/>
        </w:rPr>
      </w:pPr>
      <w:r>
        <w:rPr>
          <w:rFonts w:ascii="Tahoma" w:hAnsi="Tahoma" w:cs="Tahoma"/>
          <w:b/>
        </w:rPr>
        <w:t>AECOM</w:t>
      </w:r>
    </w:p>
    <w:p w:rsidR="00603BDE" w:rsidRPr="00833112" w:rsidRDefault="00603BDE" w:rsidP="00603BDE">
      <w:pPr>
        <w:rPr>
          <w:rFonts w:ascii="Tahoma" w:hAnsi="Tahoma" w:cs="Tahoma"/>
        </w:rPr>
      </w:pPr>
    </w:p>
    <w:p w:rsidR="00603BDE" w:rsidRPr="00833112" w:rsidRDefault="00603BDE" w:rsidP="00603BDE">
      <w:pPr>
        <w:rPr>
          <w:rFonts w:ascii="Tahoma" w:hAnsi="Tahoma" w:cs="Tahoma"/>
        </w:rPr>
      </w:pPr>
    </w:p>
    <w:p w:rsidR="00603BDE" w:rsidRPr="00833112" w:rsidRDefault="00A23C0E" w:rsidP="00A23C0E">
      <w:pPr>
        <w:jc w:val="center"/>
        <w:rPr>
          <w:rFonts w:ascii="Tahoma" w:hAnsi="Tahoma" w:cs="Tahoma"/>
        </w:rPr>
      </w:pPr>
      <w:r w:rsidRPr="00833112">
        <w:rPr>
          <w:rFonts w:ascii="Tahoma" w:hAnsi="Tahoma" w:cs="Tahoma"/>
        </w:rPr>
        <w:t>Dr Philip Blackstock</w:t>
      </w:r>
    </w:p>
    <w:p w:rsidR="00D8063F" w:rsidRPr="00833112" w:rsidRDefault="00D8063F" w:rsidP="00A23C0E">
      <w:pPr>
        <w:jc w:val="center"/>
        <w:rPr>
          <w:rFonts w:ascii="Tahoma" w:hAnsi="Tahoma" w:cs="Tahoma"/>
        </w:rPr>
      </w:pPr>
    </w:p>
    <w:p w:rsidR="00D8063F" w:rsidRPr="00833112" w:rsidRDefault="00D8063F" w:rsidP="00D8063F">
      <w:pPr>
        <w:rPr>
          <w:rFonts w:ascii="Tahoma" w:hAnsi="Tahoma" w:cs="Tahoma"/>
        </w:rPr>
      </w:pPr>
    </w:p>
    <w:p w:rsidR="00626DF9" w:rsidRPr="00833112" w:rsidRDefault="00626DF9">
      <w:pPr>
        <w:pStyle w:val="Heading3"/>
        <w:rPr>
          <w:rFonts w:ascii="Tahoma" w:hAnsi="Tahoma" w:cs="Tahoma"/>
          <w:sz w:val="32"/>
          <w:szCs w:val="32"/>
        </w:rPr>
      </w:pPr>
      <w:r w:rsidRPr="00833112">
        <w:rPr>
          <w:rFonts w:ascii="Tahoma" w:hAnsi="Tahoma" w:cs="Tahoma"/>
          <w:sz w:val="32"/>
          <w:szCs w:val="32"/>
        </w:rPr>
        <w:lastRenderedPageBreak/>
        <w:t xml:space="preserve">TREE SURVEY AND REPORT </w:t>
      </w:r>
    </w:p>
    <w:p w:rsidR="00626DF9" w:rsidRPr="00833112" w:rsidRDefault="00626DF9" w:rsidP="00603BDE">
      <w:pPr>
        <w:rPr>
          <w:rFonts w:ascii="Tahoma" w:hAnsi="Tahoma" w:cs="Tahoma"/>
        </w:rPr>
      </w:pPr>
    </w:p>
    <w:p w:rsidR="00626DF9" w:rsidRPr="00833112" w:rsidRDefault="00626DF9">
      <w:pPr>
        <w:jc w:val="center"/>
        <w:rPr>
          <w:rFonts w:ascii="Tahoma" w:hAnsi="Tahoma" w:cs="Tahoma"/>
        </w:rPr>
      </w:pPr>
    </w:p>
    <w:p w:rsidR="00626DF9" w:rsidRPr="00833112" w:rsidRDefault="00626DF9">
      <w:pPr>
        <w:jc w:val="center"/>
        <w:rPr>
          <w:rFonts w:ascii="Tahoma" w:hAnsi="Tahoma" w:cs="Tahoma"/>
        </w:rPr>
      </w:pPr>
      <w:r w:rsidRPr="00833112">
        <w:rPr>
          <w:rFonts w:ascii="Tahoma" w:hAnsi="Tahoma" w:cs="Tahoma"/>
        </w:rPr>
        <w:t>On trees growing in the grounds of</w:t>
      </w:r>
    </w:p>
    <w:p w:rsidR="00626DF9" w:rsidRPr="00833112" w:rsidRDefault="00626DF9" w:rsidP="00603BDE">
      <w:pPr>
        <w:rPr>
          <w:rFonts w:ascii="Tahoma" w:hAnsi="Tahoma" w:cs="Tahoma"/>
        </w:rPr>
      </w:pPr>
    </w:p>
    <w:p w:rsidR="00603BDE" w:rsidRDefault="00603BDE">
      <w:pPr>
        <w:jc w:val="center"/>
        <w:rPr>
          <w:rFonts w:ascii="Tahoma" w:hAnsi="Tahoma" w:cs="Tahoma"/>
          <w:b/>
        </w:rPr>
      </w:pPr>
    </w:p>
    <w:p w:rsidR="00603BDE" w:rsidRPr="00534BF3" w:rsidRDefault="00534BF3">
      <w:pPr>
        <w:jc w:val="center"/>
        <w:rPr>
          <w:rFonts w:ascii="Tahoma" w:hAnsi="Tahoma" w:cs="Tahoma"/>
          <w:b/>
        </w:rPr>
      </w:pPr>
      <w:r w:rsidRPr="00534BF3">
        <w:rPr>
          <w:rFonts w:ascii="Tahoma" w:hAnsi="Tahoma" w:cs="Tahoma"/>
          <w:b/>
        </w:rPr>
        <w:t>Ringsend CBC</w:t>
      </w:r>
    </w:p>
    <w:p w:rsidR="00D252AB" w:rsidRPr="00833112" w:rsidRDefault="00D252AB">
      <w:pPr>
        <w:jc w:val="center"/>
        <w:rPr>
          <w:rFonts w:ascii="Tahoma" w:hAnsi="Tahoma" w:cs="Tahoma"/>
        </w:rPr>
      </w:pPr>
    </w:p>
    <w:p w:rsidR="00626DF9" w:rsidRPr="00833112" w:rsidRDefault="00626DF9">
      <w:pPr>
        <w:jc w:val="center"/>
        <w:rPr>
          <w:rFonts w:ascii="Tahoma" w:hAnsi="Tahoma" w:cs="Tahoma"/>
        </w:rPr>
      </w:pPr>
      <w:r w:rsidRPr="00833112">
        <w:rPr>
          <w:rFonts w:ascii="Tahoma" w:hAnsi="Tahoma" w:cs="Tahoma"/>
        </w:rPr>
        <w:t>For</w:t>
      </w:r>
    </w:p>
    <w:p w:rsidR="00626DF9" w:rsidRPr="00833112" w:rsidRDefault="00626DF9">
      <w:pPr>
        <w:jc w:val="center"/>
        <w:rPr>
          <w:rFonts w:ascii="Tahoma" w:hAnsi="Tahoma" w:cs="Tahoma"/>
        </w:rPr>
      </w:pPr>
    </w:p>
    <w:p w:rsidR="00C26D06" w:rsidRPr="00534BF3" w:rsidRDefault="00534BF3">
      <w:pPr>
        <w:jc w:val="center"/>
        <w:rPr>
          <w:rFonts w:ascii="Tahoma" w:hAnsi="Tahoma" w:cs="Tahoma"/>
          <w:b/>
        </w:rPr>
      </w:pPr>
      <w:r w:rsidRPr="00534BF3">
        <w:rPr>
          <w:rFonts w:ascii="Tahoma" w:hAnsi="Tahoma" w:cs="Tahoma"/>
          <w:b/>
        </w:rPr>
        <w:t>AECOM</w:t>
      </w:r>
    </w:p>
    <w:p w:rsidR="00D252AB" w:rsidRPr="00833112" w:rsidRDefault="00D252AB">
      <w:pPr>
        <w:jc w:val="center"/>
        <w:rPr>
          <w:rFonts w:ascii="Tahoma" w:hAnsi="Tahoma" w:cs="Tahoma"/>
        </w:rPr>
      </w:pPr>
    </w:p>
    <w:p w:rsidR="00626DF9" w:rsidRPr="00833112" w:rsidRDefault="00626DF9">
      <w:pPr>
        <w:pStyle w:val="Heading1"/>
        <w:rPr>
          <w:rFonts w:ascii="Tahoma" w:hAnsi="Tahoma" w:cs="Tahoma"/>
          <w:b w:val="0"/>
        </w:rPr>
      </w:pPr>
      <w:r w:rsidRPr="00833112">
        <w:rPr>
          <w:rFonts w:ascii="Tahoma" w:hAnsi="Tahoma" w:cs="Tahoma"/>
          <w:b w:val="0"/>
        </w:rPr>
        <w:t>Terms of reference</w:t>
      </w:r>
    </w:p>
    <w:p w:rsidR="00626DF9" w:rsidRPr="00833112" w:rsidRDefault="00626DF9">
      <w:pPr>
        <w:jc w:val="center"/>
        <w:rPr>
          <w:rFonts w:ascii="Tahoma" w:hAnsi="Tahoma" w:cs="Tahoma"/>
        </w:rPr>
      </w:pPr>
    </w:p>
    <w:p w:rsidR="00534BF3" w:rsidRPr="00833112" w:rsidRDefault="00534BF3" w:rsidP="00534BF3">
      <w:pPr>
        <w:pStyle w:val="BodyText"/>
        <w:jc w:val="both"/>
        <w:rPr>
          <w:rFonts w:ascii="Tahoma" w:hAnsi="Tahoma" w:cs="Tahoma"/>
        </w:rPr>
      </w:pPr>
      <w:r w:rsidRPr="00833112">
        <w:rPr>
          <w:rFonts w:ascii="Tahoma" w:hAnsi="Tahoma" w:cs="Tahoma"/>
        </w:rPr>
        <w:t xml:space="preserve">This report was commissioned to establish the </w:t>
      </w:r>
      <w:r>
        <w:rPr>
          <w:rFonts w:ascii="Tahoma" w:hAnsi="Tahoma" w:cs="Tahoma"/>
        </w:rPr>
        <w:t>approximate location, species and category of tree growing along proposed bus routes</w:t>
      </w:r>
    </w:p>
    <w:p w:rsidR="00534BF3" w:rsidRPr="00833112" w:rsidRDefault="00534BF3" w:rsidP="00534BF3">
      <w:pPr>
        <w:jc w:val="center"/>
        <w:rPr>
          <w:rFonts w:ascii="Tahoma" w:hAnsi="Tahoma" w:cs="Tahoma"/>
        </w:rPr>
      </w:pPr>
    </w:p>
    <w:p w:rsidR="00534BF3" w:rsidRPr="00833112" w:rsidRDefault="00534BF3" w:rsidP="00534BF3">
      <w:pPr>
        <w:jc w:val="center"/>
        <w:rPr>
          <w:rFonts w:ascii="Tahoma" w:hAnsi="Tahoma" w:cs="Tahoma"/>
        </w:rPr>
      </w:pPr>
    </w:p>
    <w:p w:rsidR="00534BF3" w:rsidRPr="00833112" w:rsidRDefault="00534BF3" w:rsidP="00534BF3">
      <w:pPr>
        <w:jc w:val="center"/>
        <w:rPr>
          <w:rFonts w:ascii="Tahoma" w:hAnsi="Tahoma" w:cs="Tahoma"/>
        </w:rPr>
      </w:pPr>
      <w:r w:rsidRPr="00833112">
        <w:rPr>
          <w:rFonts w:ascii="Tahoma" w:hAnsi="Tahoma" w:cs="Tahoma"/>
        </w:rPr>
        <w:t>Methodology</w:t>
      </w:r>
    </w:p>
    <w:p w:rsidR="00534BF3" w:rsidRPr="00833112" w:rsidRDefault="00534BF3" w:rsidP="00534BF3">
      <w:pPr>
        <w:jc w:val="center"/>
        <w:rPr>
          <w:rFonts w:ascii="Tahoma" w:hAnsi="Tahoma" w:cs="Tahoma"/>
        </w:rPr>
      </w:pPr>
    </w:p>
    <w:p w:rsidR="00534BF3" w:rsidRPr="00833112" w:rsidRDefault="00534BF3" w:rsidP="00534BF3">
      <w:pPr>
        <w:jc w:val="both"/>
        <w:rPr>
          <w:rFonts w:ascii="Tahoma" w:hAnsi="Tahoma" w:cs="Tahoma"/>
          <w:b/>
          <w:szCs w:val="24"/>
        </w:rPr>
      </w:pPr>
      <w:r w:rsidRPr="00833112">
        <w:rPr>
          <w:rFonts w:ascii="Tahoma" w:hAnsi="Tahoma" w:cs="Tahoma"/>
          <w:b/>
          <w:szCs w:val="24"/>
        </w:rPr>
        <w:t>Trees growing on the above site were subject to a visual inspection c</w:t>
      </w:r>
      <w:r>
        <w:rPr>
          <w:rFonts w:ascii="Tahoma" w:hAnsi="Tahoma" w:cs="Tahoma"/>
          <w:b/>
          <w:szCs w:val="24"/>
        </w:rPr>
        <w:t xml:space="preserve">arried out from the ground. </w:t>
      </w:r>
      <w:r w:rsidRPr="00833112">
        <w:rPr>
          <w:rFonts w:ascii="Tahoma" w:hAnsi="Tahoma" w:cs="Tahoma"/>
          <w:b/>
          <w:szCs w:val="24"/>
        </w:rPr>
        <w:t>No other methods for establishing the condition of these trees were used.</w:t>
      </w:r>
    </w:p>
    <w:p w:rsidR="00626DF9" w:rsidRPr="00833112" w:rsidRDefault="00626DF9">
      <w:pPr>
        <w:jc w:val="center"/>
        <w:rPr>
          <w:rFonts w:ascii="Tahoma" w:hAnsi="Tahoma" w:cs="Tahoma"/>
        </w:rPr>
      </w:pPr>
    </w:p>
    <w:p w:rsidR="00626DF9" w:rsidRPr="00833112" w:rsidRDefault="00626DF9">
      <w:pPr>
        <w:jc w:val="center"/>
        <w:rPr>
          <w:rFonts w:ascii="Tahoma" w:hAnsi="Tahoma" w:cs="Tahoma"/>
        </w:rPr>
      </w:pPr>
      <w:r w:rsidRPr="00833112">
        <w:rPr>
          <w:rFonts w:ascii="Tahoma" w:hAnsi="Tahoma" w:cs="Tahoma"/>
        </w:rPr>
        <w:t>Site surveyed on</w:t>
      </w:r>
    </w:p>
    <w:p w:rsidR="00626DF9" w:rsidRPr="00833112" w:rsidRDefault="00626DF9">
      <w:pPr>
        <w:jc w:val="center"/>
        <w:rPr>
          <w:rFonts w:ascii="Tahoma" w:hAnsi="Tahoma" w:cs="Tahoma"/>
        </w:rPr>
      </w:pPr>
    </w:p>
    <w:p w:rsidR="00C26D06" w:rsidRDefault="00534BF3">
      <w:pPr>
        <w:jc w:val="center"/>
        <w:rPr>
          <w:rFonts w:ascii="Tahoma" w:hAnsi="Tahoma" w:cs="Tahoma"/>
          <w:b/>
        </w:rPr>
      </w:pPr>
      <w:r>
        <w:rPr>
          <w:rFonts w:ascii="Tahoma" w:hAnsi="Tahoma" w:cs="Tahoma"/>
          <w:b/>
        </w:rPr>
        <w:t>16</w:t>
      </w:r>
      <w:r w:rsidRPr="00534BF3">
        <w:rPr>
          <w:rFonts w:ascii="Tahoma" w:hAnsi="Tahoma" w:cs="Tahoma"/>
          <w:b/>
          <w:vertAlign w:val="superscript"/>
        </w:rPr>
        <w:t>th</w:t>
      </w:r>
      <w:r>
        <w:rPr>
          <w:rFonts w:ascii="Tahoma" w:hAnsi="Tahoma" w:cs="Tahoma"/>
          <w:b/>
        </w:rPr>
        <w:t xml:space="preserve"> October 2016</w:t>
      </w:r>
    </w:p>
    <w:p w:rsidR="00A23C0E" w:rsidRDefault="00A23C0E">
      <w:pPr>
        <w:rPr>
          <w:rFonts w:ascii="Tahoma" w:hAnsi="Tahoma" w:cs="Tahoma"/>
        </w:rPr>
      </w:pPr>
    </w:p>
    <w:p w:rsidR="00D252AB" w:rsidRPr="00833112" w:rsidRDefault="00D252AB">
      <w:pPr>
        <w:rPr>
          <w:rFonts w:ascii="Tahoma" w:hAnsi="Tahoma" w:cs="Tahoma"/>
        </w:rPr>
      </w:pPr>
    </w:p>
    <w:p w:rsidR="00A23C0E" w:rsidRPr="000A6255" w:rsidRDefault="000A6255" w:rsidP="00A23C0E">
      <w:pPr>
        <w:jc w:val="center"/>
        <w:rPr>
          <w:rFonts w:ascii="Tahoma" w:hAnsi="Tahoma" w:cs="Tahoma"/>
          <w:b/>
        </w:rPr>
      </w:pPr>
      <w:r w:rsidRPr="000A6255">
        <w:rPr>
          <w:rFonts w:ascii="Tahoma" w:hAnsi="Tahoma" w:cs="Tahoma"/>
          <w:b/>
        </w:rPr>
        <w:t>(It is recommended that the trees reported on here are re-surveyed within five years of this report, or where significant deterioration has b</w:t>
      </w:r>
      <w:r>
        <w:rPr>
          <w:rFonts w:ascii="Tahoma" w:hAnsi="Tahoma" w:cs="Tahoma"/>
          <w:b/>
        </w:rPr>
        <w:t>ecome evident</w:t>
      </w:r>
      <w:r w:rsidRPr="000A6255">
        <w:rPr>
          <w:rFonts w:ascii="Tahoma" w:hAnsi="Tahoma" w:cs="Tahoma"/>
          <w:b/>
        </w:rPr>
        <w:t>, whichever is sooner)</w:t>
      </w:r>
    </w:p>
    <w:p w:rsidR="000336FD" w:rsidRPr="00833112" w:rsidRDefault="000336FD" w:rsidP="00F14009">
      <w:pPr>
        <w:rPr>
          <w:rFonts w:ascii="Tahoma" w:hAnsi="Tahoma" w:cs="Tahoma"/>
        </w:rPr>
      </w:pPr>
    </w:p>
    <w:p w:rsidR="000336FD" w:rsidRPr="00833112" w:rsidRDefault="000336FD" w:rsidP="00A23C0E">
      <w:pPr>
        <w:jc w:val="center"/>
        <w:rPr>
          <w:rFonts w:ascii="Tahoma" w:hAnsi="Tahoma" w:cs="Tahoma"/>
        </w:rPr>
      </w:pPr>
    </w:p>
    <w:p w:rsidR="000336FD" w:rsidRPr="00833112" w:rsidRDefault="000336FD" w:rsidP="000336FD">
      <w:pPr>
        <w:rPr>
          <w:rFonts w:ascii="Tahoma" w:hAnsi="Tahoma" w:cs="Tahoma"/>
        </w:rPr>
      </w:pPr>
    </w:p>
    <w:p w:rsidR="000336FD" w:rsidRPr="00833112" w:rsidRDefault="000336FD" w:rsidP="00A23C0E">
      <w:pPr>
        <w:jc w:val="center"/>
        <w:rPr>
          <w:rFonts w:ascii="Tahoma" w:hAnsi="Tahoma" w:cs="Tahoma"/>
        </w:rPr>
      </w:pPr>
    </w:p>
    <w:p w:rsidR="00626DF9" w:rsidRPr="00833112" w:rsidRDefault="00626DF9">
      <w:pPr>
        <w:jc w:val="center"/>
        <w:rPr>
          <w:rFonts w:ascii="Tahoma" w:hAnsi="Tahoma" w:cs="Tahoma"/>
        </w:rPr>
      </w:pPr>
      <w:r w:rsidRPr="00833112">
        <w:rPr>
          <w:rFonts w:ascii="Tahoma" w:hAnsi="Tahoma" w:cs="Tahoma"/>
        </w:rPr>
        <w:t>Survey carried out and report compiled by</w:t>
      </w:r>
    </w:p>
    <w:p w:rsidR="00603BDE" w:rsidRPr="00833112" w:rsidRDefault="00603BDE" w:rsidP="00603BDE">
      <w:pPr>
        <w:rPr>
          <w:rFonts w:ascii="Tahoma" w:hAnsi="Tahoma" w:cs="Tahoma"/>
          <w:b/>
          <w:sz w:val="22"/>
          <w:szCs w:val="22"/>
        </w:rPr>
      </w:pPr>
    </w:p>
    <w:p w:rsidR="00603BDE" w:rsidRPr="00833112" w:rsidRDefault="00603BDE" w:rsidP="00603BDE">
      <w:pPr>
        <w:rPr>
          <w:rFonts w:ascii="Tahoma" w:hAnsi="Tahoma" w:cs="Tahoma"/>
          <w:b/>
          <w:sz w:val="22"/>
          <w:szCs w:val="22"/>
        </w:rPr>
      </w:pPr>
    </w:p>
    <w:p w:rsidR="00626DF9" w:rsidRPr="00833112" w:rsidRDefault="00534BF3" w:rsidP="005C7D9F">
      <w:pPr>
        <w:jc w:val="center"/>
        <w:rPr>
          <w:rFonts w:ascii="Tahoma" w:hAnsi="Tahoma" w:cs="Tahoma"/>
          <w:b/>
          <w:sz w:val="22"/>
          <w:szCs w:val="22"/>
        </w:rPr>
      </w:pPr>
      <w:r>
        <w:rPr>
          <w:rFonts w:ascii="Tahoma" w:hAnsi="Tahoma" w:cs="Tahoma"/>
          <w:b/>
          <w:sz w:val="22"/>
          <w:szCs w:val="22"/>
        </w:rPr>
        <w:t>Dr</w:t>
      </w:r>
      <w:r w:rsidR="00626DF9" w:rsidRPr="00833112">
        <w:rPr>
          <w:rFonts w:ascii="Tahoma" w:hAnsi="Tahoma" w:cs="Tahoma"/>
          <w:b/>
          <w:sz w:val="22"/>
          <w:szCs w:val="22"/>
        </w:rPr>
        <w:t xml:space="preserve"> Philip Blackstock, </w:t>
      </w:r>
      <w:smartTag w:uri="urn:schemas-microsoft-com:office:smarttags" w:element="address">
        <w:smartTag w:uri="urn:schemas-microsoft-com:office:smarttags" w:element="Street">
          <w:r w:rsidR="00626DF9" w:rsidRPr="00833112">
            <w:rPr>
              <w:rFonts w:ascii="Tahoma" w:hAnsi="Tahoma" w:cs="Tahoma"/>
              <w:b/>
              <w:sz w:val="22"/>
              <w:szCs w:val="22"/>
            </w:rPr>
            <w:t>26 Tullynahinnion Road</w:t>
          </w:r>
        </w:smartTag>
        <w:r w:rsidR="00626DF9" w:rsidRPr="00833112">
          <w:rPr>
            <w:rFonts w:ascii="Tahoma" w:hAnsi="Tahoma" w:cs="Tahoma"/>
            <w:b/>
            <w:sz w:val="22"/>
            <w:szCs w:val="22"/>
          </w:rPr>
          <w:t xml:space="preserve">, </w:t>
        </w:r>
        <w:smartTag w:uri="urn:schemas-microsoft-com:office:smarttags" w:element="City">
          <w:r w:rsidR="00626DF9" w:rsidRPr="00833112">
            <w:rPr>
              <w:rFonts w:ascii="Tahoma" w:hAnsi="Tahoma" w:cs="Tahoma"/>
              <w:b/>
              <w:sz w:val="22"/>
              <w:szCs w:val="22"/>
            </w:rPr>
            <w:t>Portglenone</w:t>
          </w:r>
        </w:smartTag>
        <w:r w:rsidR="00626DF9" w:rsidRPr="00833112">
          <w:rPr>
            <w:rFonts w:ascii="Tahoma" w:hAnsi="Tahoma" w:cs="Tahoma"/>
            <w:b/>
            <w:sz w:val="22"/>
            <w:szCs w:val="22"/>
          </w:rPr>
          <w:t xml:space="preserve"> </w:t>
        </w:r>
        <w:smartTag w:uri="urn:schemas-microsoft-com:office:smarttags" w:element="PostalCode">
          <w:r w:rsidR="00626DF9" w:rsidRPr="00833112">
            <w:rPr>
              <w:rFonts w:ascii="Tahoma" w:hAnsi="Tahoma" w:cs="Tahoma"/>
              <w:b/>
              <w:sz w:val="22"/>
              <w:szCs w:val="22"/>
            </w:rPr>
            <w:t>BT44 8EL</w:t>
          </w:r>
        </w:smartTag>
      </w:smartTag>
    </w:p>
    <w:p w:rsidR="00626DF9" w:rsidRPr="00833112" w:rsidRDefault="005C7D9F" w:rsidP="005C7D9F">
      <w:pPr>
        <w:jc w:val="center"/>
        <w:rPr>
          <w:rFonts w:ascii="Tahoma" w:hAnsi="Tahoma" w:cs="Tahoma"/>
          <w:b/>
          <w:sz w:val="22"/>
          <w:szCs w:val="22"/>
        </w:rPr>
      </w:pPr>
      <w:r>
        <w:rPr>
          <w:rFonts w:ascii="Tahoma" w:hAnsi="Tahoma" w:cs="Tahoma"/>
          <w:b/>
          <w:sz w:val="22"/>
          <w:szCs w:val="22"/>
        </w:rPr>
        <w:t>Telephone</w:t>
      </w:r>
      <w:r w:rsidR="00626DF9" w:rsidRPr="00833112">
        <w:rPr>
          <w:rFonts w:ascii="Tahoma" w:hAnsi="Tahoma" w:cs="Tahoma"/>
          <w:b/>
          <w:sz w:val="22"/>
          <w:szCs w:val="22"/>
        </w:rPr>
        <w:t xml:space="preserve"> 02825 821202, </w:t>
      </w:r>
      <w:r>
        <w:rPr>
          <w:rFonts w:ascii="Tahoma" w:hAnsi="Tahoma" w:cs="Tahoma"/>
          <w:b/>
          <w:sz w:val="22"/>
          <w:szCs w:val="22"/>
        </w:rPr>
        <w:t xml:space="preserve">Fax 02825 821295, </w:t>
      </w:r>
      <w:smartTag w:uri="urn:schemas-microsoft-com:office:smarttags" w:element="place">
        <w:r w:rsidR="00626DF9" w:rsidRPr="00833112">
          <w:rPr>
            <w:rFonts w:ascii="Tahoma" w:hAnsi="Tahoma" w:cs="Tahoma"/>
            <w:b/>
            <w:sz w:val="22"/>
            <w:szCs w:val="22"/>
          </w:rPr>
          <w:t>Mobile</w:t>
        </w:r>
      </w:smartTag>
      <w:r w:rsidR="00626DF9" w:rsidRPr="00833112">
        <w:rPr>
          <w:rFonts w:ascii="Tahoma" w:hAnsi="Tahoma" w:cs="Tahoma"/>
          <w:b/>
          <w:sz w:val="22"/>
          <w:szCs w:val="22"/>
        </w:rPr>
        <w:t xml:space="preserve"> 07767 393075,</w:t>
      </w:r>
    </w:p>
    <w:p w:rsidR="00626DF9" w:rsidRPr="00833112" w:rsidRDefault="00626DF9" w:rsidP="005C7D9F">
      <w:pPr>
        <w:jc w:val="center"/>
        <w:rPr>
          <w:rFonts w:ascii="Tahoma" w:hAnsi="Tahoma" w:cs="Tahoma"/>
          <w:b/>
          <w:sz w:val="22"/>
          <w:szCs w:val="22"/>
        </w:rPr>
      </w:pPr>
      <w:r w:rsidRPr="00833112">
        <w:rPr>
          <w:rFonts w:ascii="Tahoma" w:hAnsi="Tahoma" w:cs="Tahoma"/>
          <w:b/>
          <w:sz w:val="22"/>
          <w:szCs w:val="22"/>
        </w:rPr>
        <w:t xml:space="preserve">Email </w:t>
      </w:r>
      <w:hyperlink r:id="rId8" w:history="1">
        <w:r w:rsidRPr="00833112">
          <w:rPr>
            <w:rStyle w:val="Hyperlink"/>
            <w:rFonts w:ascii="Tahoma" w:hAnsi="Tahoma" w:cs="Tahoma"/>
            <w:b/>
            <w:sz w:val="22"/>
            <w:szCs w:val="22"/>
          </w:rPr>
          <w:t>philip.blackstock@dnet.co.uk</w:t>
        </w:r>
      </w:hyperlink>
      <w:r w:rsidRPr="00833112">
        <w:rPr>
          <w:rFonts w:ascii="Tahoma" w:hAnsi="Tahoma" w:cs="Tahoma"/>
          <w:b/>
          <w:sz w:val="22"/>
          <w:szCs w:val="22"/>
        </w:rPr>
        <w:t>.</w:t>
      </w:r>
    </w:p>
    <w:p w:rsidR="00626DF9" w:rsidRPr="00833112" w:rsidRDefault="00626DF9">
      <w:pPr>
        <w:rPr>
          <w:rFonts w:ascii="Tahoma" w:hAnsi="Tahoma" w:cs="Tahoma"/>
          <w:b/>
        </w:rPr>
      </w:pPr>
    </w:p>
    <w:p w:rsidR="00D252AB" w:rsidRPr="00E23A14" w:rsidRDefault="002C076E" w:rsidP="00D252AB">
      <w:pPr>
        <w:jc w:val="center"/>
        <w:rPr>
          <w:rFonts w:ascii="Tahoma" w:hAnsi="Tahoma" w:cs="Tahoma"/>
          <w:b/>
        </w:rPr>
      </w:pPr>
      <w:r w:rsidRPr="00833112">
        <w:rPr>
          <w:rFonts w:ascii="Tahoma" w:hAnsi="Tahoma" w:cs="Tahoma"/>
          <w:b/>
        </w:rPr>
        <w:br w:type="page"/>
      </w:r>
      <w:r w:rsidR="00D252AB" w:rsidRPr="00E23A14">
        <w:rPr>
          <w:rFonts w:ascii="Tahoma" w:hAnsi="Tahoma" w:cs="Tahoma"/>
          <w:b/>
        </w:rPr>
        <w:lastRenderedPageBreak/>
        <w:t>ARBORICULTURAL METHOD STATEMENTS</w:t>
      </w:r>
    </w:p>
    <w:p w:rsidR="00D252AB" w:rsidRPr="00E23A14" w:rsidRDefault="00D252AB" w:rsidP="00D252AB">
      <w:pPr>
        <w:jc w:val="center"/>
        <w:rPr>
          <w:rFonts w:ascii="Tahoma" w:hAnsi="Tahoma" w:cs="Tahoma"/>
        </w:rPr>
      </w:pPr>
    </w:p>
    <w:p w:rsidR="00D252AB" w:rsidRPr="00E23A14" w:rsidRDefault="00D252AB" w:rsidP="00D252AB">
      <w:pPr>
        <w:jc w:val="both"/>
        <w:rPr>
          <w:rFonts w:ascii="Tahoma" w:hAnsi="Tahoma" w:cs="Tahoma"/>
          <w:szCs w:val="24"/>
        </w:rPr>
      </w:pPr>
      <w:r w:rsidRPr="00E23A14">
        <w:rPr>
          <w:rFonts w:ascii="Tahoma" w:hAnsi="Tahoma" w:cs="Tahoma"/>
          <w:b/>
          <w:szCs w:val="24"/>
        </w:rPr>
        <w:t>Protection of trees</w:t>
      </w:r>
      <w:r w:rsidRPr="00E23A14">
        <w:rPr>
          <w:rFonts w:ascii="Tahoma" w:hAnsi="Tahoma" w:cs="Tahoma"/>
          <w:szCs w:val="24"/>
        </w:rPr>
        <w:t xml:space="preserve">. </w:t>
      </w:r>
      <w:r>
        <w:rPr>
          <w:rFonts w:ascii="Tahoma" w:hAnsi="Tahoma" w:cs="Tahoma"/>
          <w:szCs w:val="24"/>
        </w:rPr>
        <w:t>A p</w:t>
      </w:r>
      <w:r w:rsidRPr="00E23A14">
        <w:rPr>
          <w:rFonts w:ascii="Tahoma" w:hAnsi="Tahoma" w:cs="Tahoma"/>
          <w:szCs w:val="24"/>
        </w:rPr>
        <w:t xml:space="preserve">rotective </w:t>
      </w:r>
      <w:r>
        <w:rPr>
          <w:rFonts w:ascii="Tahoma" w:hAnsi="Tahoma" w:cs="Tahoma"/>
          <w:szCs w:val="24"/>
        </w:rPr>
        <w:t>barrier,</w:t>
      </w:r>
      <w:r w:rsidRPr="00E23A14">
        <w:rPr>
          <w:rFonts w:ascii="Tahoma" w:hAnsi="Tahoma" w:cs="Tahoma"/>
          <w:szCs w:val="24"/>
        </w:rPr>
        <w:t xml:space="preserve"> 2.3m high and comprising a vertical and horizontal framework of scaffolding, well braced to resist impacts and securely supporting weldmesh panels, </w:t>
      </w:r>
      <w:r>
        <w:rPr>
          <w:rFonts w:ascii="Tahoma" w:hAnsi="Tahoma" w:cs="Tahoma"/>
          <w:szCs w:val="24"/>
        </w:rPr>
        <w:t>(as illustrated in Fig</w:t>
      </w:r>
      <w:r w:rsidR="000A6255">
        <w:rPr>
          <w:rFonts w:ascii="Tahoma" w:hAnsi="Tahoma" w:cs="Tahoma"/>
          <w:szCs w:val="24"/>
        </w:rPr>
        <w:t>s</w:t>
      </w:r>
      <w:r>
        <w:rPr>
          <w:rFonts w:ascii="Tahoma" w:hAnsi="Tahoma" w:cs="Tahoma"/>
          <w:szCs w:val="24"/>
        </w:rPr>
        <w:t xml:space="preserve"> 2</w:t>
      </w:r>
      <w:r w:rsidR="000A6255">
        <w:rPr>
          <w:rFonts w:ascii="Tahoma" w:hAnsi="Tahoma" w:cs="Tahoma"/>
          <w:szCs w:val="24"/>
        </w:rPr>
        <w:t xml:space="preserve"> &amp; 3 of BS5837:2012</w:t>
      </w:r>
      <w:r>
        <w:rPr>
          <w:rFonts w:ascii="Tahoma" w:hAnsi="Tahoma" w:cs="Tahoma"/>
          <w:szCs w:val="24"/>
        </w:rPr>
        <w:t xml:space="preserve">) </w:t>
      </w:r>
      <w:r w:rsidRPr="00E23A14">
        <w:rPr>
          <w:rFonts w:ascii="Tahoma" w:hAnsi="Tahoma" w:cs="Tahoma"/>
          <w:szCs w:val="24"/>
        </w:rPr>
        <w:t xml:space="preserve">shall be erected around the base of all trees to be retained on site. The line of this fence shall be at least the distance </w:t>
      </w:r>
      <w:r>
        <w:rPr>
          <w:rFonts w:ascii="Tahoma" w:hAnsi="Tahoma" w:cs="Tahoma"/>
          <w:szCs w:val="24"/>
        </w:rPr>
        <w:t>defined in the attached plan</w:t>
      </w:r>
      <w:r w:rsidRPr="00E23A14">
        <w:rPr>
          <w:rFonts w:ascii="Tahoma" w:hAnsi="Tahoma" w:cs="Tahoma"/>
          <w:szCs w:val="24"/>
        </w:rPr>
        <w:t>, or as otherwise directed by Dr Philip Blackstock. No construction traffic, materials or debris will be permitted within this zone of protection.</w:t>
      </w:r>
    </w:p>
    <w:p w:rsidR="00D252AB" w:rsidRPr="00E23A14" w:rsidRDefault="00D252AB" w:rsidP="00D252AB">
      <w:pPr>
        <w:jc w:val="both"/>
        <w:rPr>
          <w:rFonts w:ascii="Tahoma" w:hAnsi="Tahoma" w:cs="Tahoma"/>
          <w:szCs w:val="24"/>
        </w:rPr>
      </w:pPr>
    </w:p>
    <w:p w:rsidR="00D252AB" w:rsidRPr="00E23A14" w:rsidRDefault="00D252AB" w:rsidP="00D252AB">
      <w:pPr>
        <w:jc w:val="both"/>
        <w:rPr>
          <w:rFonts w:ascii="Tahoma" w:hAnsi="Tahoma" w:cs="Tahoma"/>
          <w:szCs w:val="24"/>
        </w:rPr>
      </w:pPr>
      <w:r w:rsidRPr="00E23A14">
        <w:rPr>
          <w:rFonts w:ascii="Tahoma" w:hAnsi="Tahoma" w:cs="Tahoma"/>
          <w:b/>
          <w:szCs w:val="24"/>
        </w:rPr>
        <w:t>Temporary surfaces within zone of protection</w:t>
      </w:r>
      <w:r w:rsidRPr="00E23A14">
        <w:rPr>
          <w:rFonts w:ascii="Tahoma" w:hAnsi="Tahoma" w:cs="Tahoma"/>
          <w:szCs w:val="24"/>
        </w:rPr>
        <w:t>. Where temporary access is to be established within the 'zone of protection' surrounding retained trees, (for example, during demolition of existing buildings), ground surfaces will be protected by a layer of sharp sand, approx. 50 mm thick, overlaid with a geotextile membrane on which a temporary surface of no fines granular material, at least 150 mm thick,</w:t>
      </w:r>
      <w:r w:rsidR="000A6255">
        <w:rPr>
          <w:rFonts w:ascii="Tahoma" w:hAnsi="Tahoma" w:cs="Tahoma"/>
          <w:szCs w:val="24"/>
        </w:rPr>
        <w:t xml:space="preserve"> (as detailed by a competent Civil or Structural Engineer)</w:t>
      </w:r>
      <w:r w:rsidRPr="00E23A14">
        <w:rPr>
          <w:rFonts w:ascii="Tahoma" w:hAnsi="Tahoma" w:cs="Tahoma"/>
          <w:szCs w:val="24"/>
        </w:rPr>
        <w:t xml:space="preserve"> is laid. Where traffic is turning on these surface, stout planks will be laid over the geotextile membrane and below the granular material. The trunks of adjacent trees </w:t>
      </w:r>
      <w:r w:rsidR="000A6255">
        <w:rPr>
          <w:rFonts w:ascii="Tahoma" w:hAnsi="Tahoma" w:cs="Tahoma"/>
          <w:szCs w:val="24"/>
        </w:rPr>
        <w:t>shall</w:t>
      </w:r>
      <w:r w:rsidRPr="00E23A14">
        <w:rPr>
          <w:rFonts w:ascii="Tahoma" w:hAnsi="Tahoma" w:cs="Tahoma"/>
          <w:szCs w:val="24"/>
        </w:rPr>
        <w:t xml:space="preserve"> be suitably protected as indicated on site by Dr Philip Blackstock.</w:t>
      </w:r>
    </w:p>
    <w:p w:rsidR="00D252AB" w:rsidRPr="00E23A14" w:rsidRDefault="00D252AB" w:rsidP="00D252AB">
      <w:pPr>
        <w:rPr>
          <w:rFonts w:ascii="Tahoma" w:hAnsi="Tahoma" w:cs="Tahoma"/>
          <w:szCs w:val="24"/>
        </w:rPr>
      </w:pPr>
    </w:p>
    <w:p w:rsidR="00D252AB" w:rsidRPr="00E23A14" w:rsidRDefault="00D252AB" w:rsidP="00D252AB">
      <w:pPr>
        <w:jc w:val="both"/>
        <w:rPr>
          <w:rFonts w:ascii="Tahoma" w:hAnsi="Tahoma" w:cs="Tahoma"/>
          <w:szCs w:val="24"/>
        </w:rPr>
      </w:pPr>
      <w:r w:rsidRPr="00E23A14">
        <w:rPr>
          <w:rFonts w:ascii="Tahoma" w:hAnsi="Tahoma" w:cs="Tahoma"/>
          <w:b/>
          <w:szCs w:val="24"/>
        </w:rPr>
        <w:t>Scaffolding within zone of protection</w:t>
      </w:r>
      <w:r w:rsidRPr="00E23A14">
        <w:rPr>
          <w:rFonts w:ascii="Tahoma" w:hAnsi="Tahoma" w:cs="Tahoma"/>
          <w:szCs w:val="24"/>
        </w:rPr>
        <w:t xml:space="preserve">. Where scaffolding is to be established within the ‘zone of protection’ surrounding retained trees, the existing </w:t>
      </w:r>
      <w:r w:rsidR="000A6255">
        <w:rPr>
          <w:rFonts w:ascii="Tahoma" w:hAnsi="Tahoma" w:cs="Tahoma"/>
          <w:szCs w:val="24"/>
        </w:rPr>
        <w:t>undisturbed ground surfaces shall</w:t>
      </w:r>
      <w:r w:rsidRPr="00E23A14">
        <w:rPr>
          <w:rFonts w:ascii="Tahoma" w:hAnsi="Tahoma" w:cs="Tahoma"/>
          <w:szCs w:val="24"/>
        </w:rPr>
        <w:t xml:space="preserve"> be protected by a layer of sharp sand, approx. 50 mm thick, overlaid with a geotextile membrane. Stout planks, such as closely side-butted scaffold boards, will be laid over the geotextile membrane and scaffolding will be constructed on these pl</w:t>
      </w:r>
      <w:r>
        <w:rPr>
          <w:rFonts w:ascii="Tahoma" w:hAnsi="Tahoma" w:cs="Tahoma"/>
          <w:szCs w:val="24"/>
        </w:rPr>
        <w:t xml:space="preserve">anks </w:t>
      </w:r>
      <w:r w:rsidR="000A6255">
        <w:rPr>
          <w:rFonts w:ascii="Tahoma" w:hAnsi="Tahoma" w:cs="Tahoma"/>
          <w:szCs w:val="24"/>
        </w:rPr>
        <w:t>with a</w:t>
      </w:r>
      <w:r w:rsidRPr="00E23A14">
        <w:rPr>
          <w:rFonts w:ascii="Tahoma" w:hAnsi="Tahoma" w:cs="Tahoma"/>
          <w:szCs w:val="24"/>
        </w:rPr>
        <w:t>dditional stays, as</w:t>
      </w:r>
      <w:r w:rsidR="000A6255">
        <w:rPr>
          <w:rFonts w:ascii="Tahoma" w:hAnsi="Tahoma" w:cs="Tahoma"/>
          <w:szCs w:val="24"/>
        </w:rPr>
        <w:t xml:space="preserve"> directed by a competent person. </w:t>
      </w:r>
      <w:r w:rsidRPr="00E23A14">
        <w:rPr>
          <w:rFonts w:ascii="Tahoma" w:hAnsi="Tahoma" w:cs="Tahoma"/>
          <w:szCs w:val="24"/>
        </w:rPr>
        <w:t>Adequat</w:t>
      </w:r>
      <w:r>
        <w:rPr>
          <w:rFonts w:ascii="Tahoma" w:hAnsi="Tahoma" w:cs="Tahoma"/>
          <w:szCs w:val="24"/>
        </w:rPr>
        <w:t>e protective fencing, as Illustrat</w:t>
      </w:r>
      <w:r w:rsidRPr="00E23A14">
        <w:rPr>
          <w:rFonts w:ascii="Tahoma" w:hAnsi="Tahoma" w:cs="Tahoma"/>
          <w:szCs w:val="24"/>
        </w:rPr>
        <w:t>ed in</w:t>
      </w:r>
      <w:r w:rsidR="000A6255">
        <w:rPr>
          <w:rFonts w:ascii="Tahoma" w:hAnsi="Tahoma" w:cs="Tahoma"/>
          <w:szCs w:val="24"/>
        </w:rPr>
        <w:t xml:space="preserve"> Figs</w:t>
      </w:r>
      <w:r>
        <w:rPr>
          <w:rFonts w:ascii="Tahoma" w:hAnsi="Tahoma" w:cs="Tahoma"/>
          <w:szCs w:val="24"/>
        </w:rPr>
        <w:t xml:space="preserve"> 2</w:t>
      </w:r>
      <w:r w:rsidR="000A6255">
        <w:rPr>
          <w:rFonts w:ascii="Tahoma" w:hAnsi="Tahoma" w:cs="Tahoma"/>
          <w:szCs w:val="24"/>
        </w:rPr>
        <w:t xml:space="preserve"> &amp; 3 of BS5837:2012</w:t>
      </w:r>
      <w:r w:rsidRPr="00E23A14">
        <w:rPr>
          <w:rFonts w:ascii="Tahoma" w:hAnsi="Tahoma" w:cs="Tahoma"/>
          <w:szCs w:val="24"/>
        </w:rPr>
        <w:t>, will be maintained between scaffolding and adjacent trees.</w:t>
      </w:r>
    </w:p>
    <w:p w:rsidR="00D252AB" w:rsidRPr="00E23A14" w:rsidRDefault="00D252AB" w:rsidP="00D252AB">
      <w:pPr>
        <w:jc w:val="both"/>
        <w:rPr>
          <w:rFonts w:ascii="Tahoma" w:hAnsi="Tahoma" w:cs="Tahoma"/>
        </w:rPr>
      </w:pPr>
    </w:p>
    <w:p w:rsidR="00D252AB" w:rsidRPr="00E23A14" w:rsidRDefault="00D252AB" w:rsidP="00D252AB">
      <w:pPr>
        <w:jc w:val="both"/>
        <w:rPr>
          <w:rFonts w:ascii="Tahoma" w:hAnsi="Tahoma" w:cs="Tahoma"/>
        </w:rPr>
      </w:pPr>
      <w:r w:rsidRPr="00E23A14">
        <w:rPr>
          <w:rFonts w:ascii="Tahoma" w:hAnsi="Tahoma" w:cs="Tahoma"/>
          <w:b/>
        </w:rPr>
        <w:t>Construction of hard surfaces close to retained trees</w:t>
      </w:r>
      <w:r w:rsidRPr="00E23A14">
        <w:rPr>
          <w:rFonts w:ascii="Tahoma" w:hAnsi="Tahoma" w:cs="Tahoma"/>
        </w:rPr>
        <w:t>. Where permanent surfaces are to be constructed close to retained trees, within the zone of protection as defined by BS5837:</w:t>
      </w:r>
      <w:r w:rsidR="000A6255">
        <w:rPr>
          <w:rFonts w:ascii="Tahoma" w:hAnsi="Tahoma" w:cs="Tahoma"/>
        </w:rPr>
        <w:t xml:space="preserve"> 2012</w:t>
      </w:r>
      <w:r w:rsidRPr="00E23A14">
        <w:rPr>
          <w:rFonts w:ascii="Tahoma" w:hAnsi="Tahoma" w:cs="Tahoma"/>
        </w:rPr>
        <w:t xml:space="preserve">, carefully remove accumulated organic material and loose soil, leaving existing topsoil in situ. Protect root zone with a layer of sharp sand and, on this, establish a firm sub-base of no-fines granular material supported on a geotextile membrane </w:t>
      </w:r>
      <w:r w:rsidRPr="00E23A14">
        <w:rPr>
          <w:rFonts w:ascii="Tahoma" w:hAnsi="Tahoma" w:cs="Tahoma"/>
          <w:u w:val="single"/>
        </w:rPr>
        <w:t>and</w:t>
      </w:r>
      <w:r w:rsidR="000A6255">
        <w:rPr>
          <w:rFonts w:ascii="Tahoma" w:hAnsi="Tahoma" w:cs="Tahoma"/>
        </w:rPr>
        <w:t xml:space="preserve"> a</w:t>
      </w:r>
      <w:r w:rsidRPr="00E23A14">
        <w:rPr>
          <w:rFonts w:ascii="Tahoma" w:hAnsi="Tahoma" w:cs="Tahoma"/>
        </w:rPr>
        <w:t xml:space="preserve"> </w:t>
      </w:r>
      <w:r w:rsidR="00534BF3" w:rsidRPr="00E23A14">
        <w:rPr>
          <w:rFonts w:ascii="Tahoma" w:hAnsi="Tahoma" w:cs="Tahoma"/>
        </w:rPr>
        <w:t>three-dimensional</w:t>
      </w:r>
      <w:r w:rsidRPr="00E23A14">
        <w:rPr>
          <w:rFonts w:ascii="Tahoma" w:hAnsi="Tahoma" w:cs="Tahoma"/>
        </w:rPr>
        <w:t xml:space="preserve"> cell product </w:t>
      </w:r>
      <w:r w:rsidR="000A6255">
        <w:rPr>
          <w:rFonts w:ascii="Tahoma" w:hAnsi="Tahoma" w:cs="Tahoma"/>
        </w:rPr>
        <w:t>(as defined by a competent Civil or Structural Engineer)</w:t>
      </w:r>
      <w:r w:rsidRPr="00E23A14">
        <w:rPr>
          <w:rFonts w:ascii="Tahoma" w:hAnsi="Tahoma" w:cs="Tahoma"/>
        </w:rPr>
        <w:t>. Construct the paved area on this sub-base using established design guidelines (and no-fines granular material) with a por</w:t>
      </w:r>
      <w:r>
        <w:rPr>
          <w:rFonts w:ascii="Tahoma" w:hAnsi="Tahoma" w:cs="Tahoma"/>
        </w:rPr>
        <w:t>ous surface finish such as pave</w:t>
      </w:r>
      <w:r w:rsidRPr="00E23A14">
        <w:rPr>
          <w:rFonts w:ascii="Tahoma" w:hAnsi="Tahoma" w:cs="Tahoma"/>
        </w:rPr>
        <w:t>rs or porous bitmac.</w:t>
      </w:r>
    </w:p>
    <w:p w:rsidR="00534BF3" w:rsidRPr="009C6D6E" w:rsidRDefault="009B3E59" w:rsidP="00534BF3">
      <w:pPr>
        <w:jc w:val="center"/>
        <w:rPr>
          <w:rFonts w:ascii="Tahoma" w:hAnsi="Tahoma" w:cs="Tahoma"/>
          <w:b/>
          <w:bCs/>
          <w:sz w:val="20"/>
          <w:u w:val="single"/>
          <w:lang w:val="en-IE"/>
        </w:rPr>
      </w:pPr>
      <w:r>
        <w:rPr>
          <w:rFonts w:ascii="Tahoma" w:hAnsi="Tahoma" w:cs="Tahoma"/>
        </w:rPr>
        <w:br w:type="page"/>
      </w:r>
      <w:r w:rsidR="00534BF3" w:rsidRPr="009C6D6E">
        <w:rPr>
          <w:rFonts w:ascii="Tahoma" w:hAnsi="Tahoma" w:cs="Tahoma"/>
          <w:b/>
          <w:bCs/>
          <w:sz w:val="20"/>
          <w:u w:val="single"/>
          <w:lang w:val="en-IE"/>
        </w:rPr>
        <w:lastRenderedPageBreak/>
        <w:t>HEALTH AND SAFETY</w:t>
      </w:r>
    </w:p>
    <w:p w:rsidR="00534BF3" w:rsidRPr="009C6D6E" w:rsidRDefault="00534BF3" w:rsidP="00534BF3">
      <w:pPr>
        <w:rPr>
          <w:rFonts w:ascii="Tahoma" w:hAnsi="Tahoma" w:cs="Tahoma"/>
          <w:sz w:val="20"/>
          <w:lang w:val="en-IE"/>
        </w:rPr>
      </w:pPr>
    </w:p>
    <w:p w:rsidR="00534BF3" w:rsidRPr="009C6D6E" w:rsidRDefault="00534BF3" w:rsidP="00534BF3">
      <w:pPr>
        <w:jc w:val="both"/>
        <w:rPr>
          <w:rFonts w:ascii="Tahoma" w:hAnsi="Tahoma" w:cs="Tahoma"/>
          <w:sz w:val="20"/>
        </w:rPr>
      </w:pPr>
      <w:r w:rsidRPr="009C6D6E">
        <w:rPr>
          <w:rFonts w:ascii="Tahoma" w:hAnsi="Tahoma" w:cs="Tahoma"/>
          <w:sz w:val="20"/>
        </w:rPr>
        <w:t xml:space="preserve">Working with trees is a hazardous occupation. It is important that competent tree surgery contractors are employed to carry out the tree works recommended in the attached tree survey report sheets. These contractors should carry all relevant insurance cover and should comply with the recommendations outlined below. </w:t>
      </w:r>
    </w:p>
    <w:p w:rsidR="00534BF3" w:rsidRPr="009C6D6E" w:rsidRDefault="00534BF3" w:rsidP="00534BF3">
      <w:pPr>
        <w:jc w:val="both"/>
        <w:rPr>
          <w:rFonts w:ascii="Tahoma" w:hAnsi="Tahoma" w:cs="Tahoma"/>
          <w:sz w:val="20"/>
        </w:rPr>
      </w:pPr>
    </w:p>
    <w:p w:rsidR="00534BF3" w:rsidRPr="009C6D6E" w:rsidRDefault="00534BF3" w:rsidP="00534BF3">
      <w:pPr>
        <w:jc w:val="both"/>
        <w:rPr>
          <w:rFonts w:ascii="Tahoma" w:hAnsi="Tahoma" w:cs="Tahoma"/>
          <w:sz w:val="20"/>
        </w:rPr>
      </w:pPr>
      <w:r w:rsidRPr="009C6D6E">
        <w:rPr>
          <w:rFonts w:ascii="Tahoma" w:hAnsi="Tahoma" w:cs="Tahoma"/>
          <w:sz w:val="20"/>
        </w:rPr>
        <w:t>Notwithstanding the following recommendations, all tree surgeons and accompanying staff should comply with all the requirements contained in the Safety, Health and Welfare at Work Act 1989 (SHWW Act, 1989) and the Safety, Health and Welfare at Work (General Applications) Regulations, 1993 (GAR Regs, 1993) for forestry operations, the Code of Practice for Managing Safety and Health in Forestry Operations and all subsequent legislation made thereunder.</w:t>
      </w:r>
    </w:p>
    <w:p w:rsidR="00534BF3" w:rsidRPr="009C6D6E" w:rsidRDefault="00534BF3" w:rsidP="00534BF3">
      <w:pPr>
        <w:jc w:val="both"/>
        <w:rPr>
          <w:rFonts w:ascii="Tahoma" w:hAnsi="Tahoma" w:cs="Tahoma"/>
          <w:sz w:val="20"/>
        </w:rPr>
      </w:pPr>
    </w:p>
    <w:p w:rsidR="00534BF3" w:rsidRPr="009C6D6E" w:rsidRDefault="00534BF3" w:rsidP="00534BF3">
      <w:pPr>
        <w:jc w:val="both"/>
        <w:rPr>
          <w:rFonts w:ascii="Tahoma" w:hAnsi="Tahoma" w:cs="Tahoma"/>
          <w:b/>
          <w:sz w:val="20"/>
        </w:rPr>
      </w:pPr>
      <w:r w:rsidRPr="009C6D6E">
        <w:rPr>
          <w:rFonts w:ascii="Tahoma" w:hAnsi="Tahoma" w:cs="Tahoma"/>
          <w:b/>
          <w:sz w:val="20"/>
        </w:rPr>
        <w:t>Staff qualifications, experience and training</w:t>
      </w:r>
    </w:p>
    <w:p w:rsidR="00534BF3" w:rsidRPr="009C6D6E" w:rsidRDefault="00534BF3" w:rsidP="00534BF3">
      <w:pPr>
        <w:jc w:val="both"/>
        <w:rPr>
          <w:rFonts w:ascii="Tahoma" w:hAnsi="Tahoma" w:cs="Tahoma"/>
          <w:sz w:val="20"/>
        </w:rPr>
      </w:pPr>
      <w:r w:rsidRPr="009C6D6E">
        <w:rPr>
          <w:rFonts w:ascii="Tahoma" w:hAnsi="Tahoma" w:cs="Tahoma"/>
          <w:sz w:val="20"/>
          <w:u w:val="single"/>
        </w:rPr>
        <w:t>Only skilled operatives should be employed for all the work specified in the attached tree survey report sheets. These skilled operatives should have a proven expertise and experience in the areas of work specified and should hold all relevant certificates of competence</w:t>
      </w:r>
      <w:r w:rsidRPr="009C6D6E">
        <w:rPr>
          <w:rFonts w:ascii="Tahoma" w:hAnsi="Tahoma" w:cs="Tahoma"/>
          <w:sz w:val="20"/>
        </w:rPr>
        <w:t xml:space="preserve">. </w:t>
      </w:r>
    </w:p>
    <w:p w:rsidR="00534BF3" w:rsidRPr="009C6D6E" w:rsidRDefault="00534BF3" w:rsidP="00534BF3">
      <w:pPr>
        <w:ind w:left="720"/>
        <w:jc w:val="both"/>
        <w:rPr>
          <w:rFonts w:ascii="Tahoma" w:hAnsi="Tahoma" w:cs="Tahoma"/>
          <w:sz w:val="20"/>
        </w:rPr>
      </w:pPr>
    </w:p>
    <w:p w:rsidR="00534BF3" w:rsidRPr="009C6D6E" w:rsidRDefault="00534BF3" w:rsidP="00534BF3">
      <w:pPr>
        <w:jc w:val="both"/>
        <w:rPr>
          <w:rFonts w:ascii="Tahoma" w:hAnsi="Tahoma" w:cs="Tahoma"/>
          <w:sz w:val="20"/>
        </w:rPr>
      </w:pPr>
      <w:r w:rsidRPr="009C6D6E">
        <w:rPr>
          <w:rFonts w:ascii="Tahoma" w:hAnsi="Tahoma" w:cs="Tahoma"/>
          <w:sz w:val="20"/>
        </w:rPr>
        <w:t>Operatives using chain saws to fell trees must have National Proficiency Test Council (NPTC) certificate of competence Units CS 30, 31*, 32*, 33</w:t>
      </w:r>
      <w:r w:rsidRPr="009C6D6E">
        <w:rPr>
          <w:rFonts w:ascii="Tahoma" w:hAnsi="Tahoma" w:cs="Tahoma"/>
          <w:sz w:val="20"/>
        </w:rPr>
        <w:t>* (</w:t>
      </w:r>
      <w:r w:rsidRPr="009C6D6E">
        <w:rPr>
          <w:rFonts w:ascii="Tahoma" w:hAnsi="Tahoma" w:cs="Tahoma"/>
          <w:sz w:val="20"/>
        </w:rPr>
        <w:t>* whichever is appropriate for the size of tree being felled) if they are working from the ground and, in addition, Units CS 38, 39, 40 &amp; 41 if they are climbing.</w:t>
      </w:r>
    </w:p>
    <w:p w:rsidR="00534BF3" w:rsidRPr="009C6D6E" w:rsidRDefault="00534BF3" w:rsidP="00534BF3">
      <w:pPr>
        <w:ind w:left="720"/>
        <w:jc w:val="both"/>
        <w:rPr>
          <w:rFonts w:ascii="Tahoma" w:hAnsi="Tahoma" w:cs="Tahoma"/>
          <w:sz w:val="20"/>
        </w:rPr>
      </w:pPr>
    </w:p>
    <w:p w:rsidR="00534BF3" w:rsidRPr="009C6D6E" w:rsidRDefault="00534BF3" w:rsidP="00534BF3">
      <w:pPr>
        <w:jc w:val="both"/>
        <w:rPr>
          <w:rFonts w:ascii="Tahoma" w:hAnsi="Tahoma" w:cs="Tahoma"/>
          <w:sz w:val="20"/>
        </w:rPr>
      </w:pPr>
      <w:r w:rsidRPr="009C6D6E">
        <w:rPr>
          <w:rFonts w:ascii="Tahoma" w:hAnsi="Tahoma" w:cs="Tahoma"/>
          <w:sz w:val="20"/>
        </w:rPr>
        <w:t xml:space="preserve">All operatives undertaking work near underground or overhead electric cables must have attended </w:t>
      </w:r>
      <w:r w:rsidRPr="009C6D6E">
        <w:rPr>
          <w:rFonts w:ascii="Tahoma" w:hAnsi="Tahoma" w:cs="Tahoma"/>
          <w:sz w:val="20"/>
        </w:rPr>
        <w:t>an</w:t>
      </w:r>
      <w:r w:rsidRPr="009C6D6E">
        <w:rPr>
          <w:rFonts w:ascii="Tahoma" w:hAnsi="Tahoma" w:cs="Tahoma"/>
          <w:sz w:val="20"/>
        </w:rPr>
        <w:t xml:space="preserve"> Electricity Safety Awareness course.  They must comply with the guidelines laid down in FASTCo Safety Guide 804: Electricity at work; Forestry and Arboriculture. Where there is a risk of a climber, equipment or parts of a tree touching or coming close to overhead cables, the advice of ESB must be sought, and adhered to, before work commences.</w:t>
      </w:r>
    </w:p>
    <w:p w:rsidR="00534BF3" w:rsidRPr="009C6D6E" w:rsidRDefault="00534BF3" w:rsidP="00534BF3">
      <w:pPr>
        <w:ind w:left="720"/>
        <w:jc w:val="both"/>
        <w:rPr>
          <w:rFonts w:ascii="Tahoma" w:hAnsi="Tahoma" w:cs="Tahoma"/>
          <w:sz w:val="20"/>
        </w:rPr>
      </w:pPr>
    </w:p>
    <w:p w:rsidR="00534BF3" w:rsidRPr="009C6D6E" w:rsidRDefault="00534BF3" w:rsidP="00534BF3">
      <w:pPr>
        <w:jc w:val="both"/>
        <w:rPr>
          <w:rFonts w:ascii="Tahoma" w:hAnsi="Tahoma" w:cs="Tahoma"/>
          <w:b/>
          <w:sz w:val="20"/>
        </w:rPr>
      </w:pPr>
      <w:r w:rsidRPr="009C6D6E">
        <w:rPr>
          <w:rFonts w:ascii="Tahoma" w:hAnsi="Tahoma" w:cs="Tahoma"/>
          <w:b/>
          <w:sz w:val="20"/>
        </w:rPr>
        <w:t>Work wear</w:t>
      </w:r>
    </w:p>
    <w:p w:rsidR="00534BF3" w:rsidRPr="009C6D6E" w:rsidRDefault="00534BF3" w:rsidP="00534BF3">
      <w:pPr>
        <w:jc w:val="both"/>
        <w:rPr>
          <w:rFonts w:ascii="Tahoma" w:hAnsi="Tahoma" w:cs="Tahoma"/>
          <w:sz w:val="20"/>
        </w:rPr>
      </w:pPr>
      <w:r w:rsidRPr="009C6D6E">
        <w:rPr>
          <w:rFonts w:ascii="Tahoma" w:hAnsi="Tahoma" w:cs="Tahoma"/>
          <w:sz w:val="20"/>
        </w:rPr>
        <w:t>All operatives should wear the appropriate safety clothing for the task being performed as specified in the relevant safety codes.  Where operatives are employed on tree work near public roads, or when the available lighting is poor, they should wear high visibility 'florescent' jackets or waistcoats</w:t>
      </w:r>
    </w:p>
    <w:p w:rsidR="00534BF3" w:rsidRPr="009C6D6E" w:rsidRDefault="00534BF3" w:rsidP="00534BF3">
      <w:pPr>
        <w:jc w:val="both"/>
        <w:rPr>
          <w:rFonts w:ascii="Tahoma" w:hAnsi="Tahoma" w:cs="Tahoma"/>
          <w:sz w:val="20"/>
        </w:rPr>
      </w:pPr>
    </w:p>
    <w:p w:rsidR="00534BF3" w:rsidRPr="009C6D6E" w:rsidRDefault="00534BF3" w:rsidP="00534BF3">
      <w:pPr>
        <w:jc w:val="both"/>
        <w:rPr>
          <w:rFonts w:ascii="Tahoma" w:hAnsi="Tahoma" w:cs="Tahoma"/>
          <w:b/>
          <w:sz w:val="20"/>
        </w:rPr>
      </w:pPr>
      <w:r w:rsidRPr="009C6D6E">
        <w:rPr>
          <w:rFonts w:ascii="Tahoma" w:hAnsi="Tahoma" w:cs="Tahoma"/>
          <w:b/>
          <w:sz w:val="20"/>
        </w:rPr>
        <w:t>Tools and Equipment</w:t>
      </w:r>
    </w:p>
    <w:p w:rsidR="00534BF3" w:rsidRPr="009C6D6E" w:rsidRDefault="00534BF3" w:rsidP="00534BF3">
      <w:pPr>
        <w:jc w:val="both"/>
        <w:rPr>
          <w:rFonts w:ascii="Tahoma" w:hAnsi="Tahoma" w:cs="Tahoma"/>
          <w:sz w:val="20"/>
        </w:rPr>
      </w:pPr>
      <w:r w:rsidRPr="009C6D6E">
        <w:rPr>
          <w:rFonts w:ascii="Tahoma" w:hAnsi="Tahoma" w:cs="Tahoma"/>
          <w:sz w:val="20"/>
        </w:rPr>
        <w:t>Tree surgeons should use such tools and equipment deemed suitable to complete the specified task.  All bladed tools should be sharp and in a serviceable condition.  All plant and machinery operated by the tree surgeon should be tested and certified to comply with all current legislation. All vehicles should be taxed and roadworthy.  Machinery and vehicles should carry operational fire extinguishing equipment to the standards required by insurers.</w:t>
      </w:r>
    </w:p>
    <w:p w:rsidR="00534BF3" w:rsidRPr="009C6D6E" w:rsidRDefault="00534BF3" w:rsidP="00534BF3">
      <w:pPr>
        <w:jc w:val="both"/>
        <w:rPr>
          <w:rFonts w:ascii="Tahoma" w:hAnsi="Tahoma" w:cs="Tahoma"/>
          <w:sz w:val="20"/>
        </w:rPr>
      </w:pPr>
    </w:p>
    <w:p w:rsidR="00534BF3" w:rsidRPr="009C6D6E" w:rsidRDefault="00534BF3" w:rsidP="00534BF3">
      <w:pPr>
        <w:jc w:val="both"/>
        <w:rPr>
          <w:rFonts w:ascii="Tahoma" w:hAnsi="Tahoma" w:cs="Tahoma"/>
          <w:sz w:val="20"/>
        </w:rPr>
      </w:pPr>
      <w:r w:rsidRPr="009C6D6E">
        <w:rPr>
          <w:rFonts w:ascii="Tahoma" w:hAnsi="Tahoma" w:cs="Tahoma"/>
          <w:sz w:val="20"/>
        </w:rPr>
        <w:t>All machinery should be used in accordance with the manufacturers' instructions. These machines should carry warning notices as specified by the relevant Health and safety guide.</w:t>
      </w:r>
    </w:p>
    <w:p w:rsidR="00534BF3" w:rsidRPr="009C6D6E" w:rsidRDefault="00534BF3" w:rsidP="00534BF3">
      <w:pPr>
        <w:jc w:val="both"/>
        <w:rPr>
          <w:rFonts w:ascii="Tahoma" w:hAnsi="Tahoma" w:cs="Tahoma"/>
          <w:sz w:val="20"/>
        </w:rPr>
      </w:pPr>
    </w:p>
    <w:p w:rsidR="00534BF3" w:rsidRPr="009C6D6E" w:rsidRDefault="00534BF3" w:rsidP="00534BF3">
      <w:pPr>
        <w:jc w:val="both"/>
        <w:rPr>
          <w:rFonts w:ascii="Tahoma" w:hAnsi="Tahoma" w:cs="Tahoma"/>
          <w:sz w:val="20"/>
        </w:rPr>
      </w:pPr>
      <w:r w:rsidRPr="009C6D6E">
        <w:rPr>
          <w:rFonts w:ascii="Tahoma" w:hAnsi="Tahoma" w:cs="Tahoma"/>
          <w:sz w:val="20"/>
        </w:rPr>
        <w:t>Climbing equipment for tree work is subject to the Provision and Use of Work equipment regulations (NI) 1998 (PUWER), the Lifting Operations and Lifting Equipment Regulations (NI) 1998 (LOLER) and is also subject to the Personal Protective Equipment at Work regulations (NI) 1992 (PPE Regs). Operatives using climbing equipment should be familiar with, and comply with, these and all other relevant regulations.</w:t>
      </w:r>
    </w:p>
    <w:p w:rsidR="00534BF3" w:rsidRPr="009C6D6E" w:rsidRDefault="00534BF3" w:rsidP="00534BF3">
      <w:pPr>
        <w:ind w:left="720"/>
        <w:jc w:val="both"/>
        <w:rPr>
          <w:rFonts w:ascii="Tahoma" w:hAnsi="Tahoma" w:cs="Tahoma"/>
          <w:sz w:val="20"/>
        </w:rPr>
      </w:pPr>
    </w:p>
    <w:p w:rsidR="00534BF3" w:rsidRPr="009C6D6E" w:rsidRDefault="00534BF3" w:rsidP="00534BF3">
      <w:pPr>
        <w:jc w:val="both"/>
        <w:rPr>
          <w:rFonts w:ascii="Tahoma" w:hAnsi="Tahoma" w:cs="Tahoma"/>
          <w:b/>
          <w:sz w:val="20"/>
        </w:rPr>
      </w:pPr>
      <w:r w:rsidRPr="009C6D6E">
        <w:rPr>
          <w:rFonts w:ascii="Tahoma" w:hAnsi="Tahoma" w:cs="Tahoma"/>
          <w:b/>
          <w:sz w:val="20"/>
        </w:rPr>
        <w:t>First aid</w:t>
      </w:r>
    </w:p>
    <w:p w:rsidR="00534BF3" w:rsidRPr="009C6D6E" w:rsidRDefault="00534BF3" w:rsidP="00534BF3">
      <w:pPr>
        <w:jc w:val="both"/>
        <w:rPr>
          <w:rFonts w:ascii="Tahoma" w:hAnsi="Tahoma" w:cs="Tahoma"/>
          <w:sz w:val="20"/>
        </w:rPr>
      </w:pPr>
      <w:r w:rsidRPr="009C6D6E">
        <w:rPr>
          <w:rFonts w:ascii="Tahoma" w:hAnsi="Tahoma" w:cs="Tahoma"/>
          <w:sz w:val="20"/>
        </w:rPr>
        <w:t>All chain saw operatives should have a current First Aid Certificate. No chain saw operative should be left working on site without an additional first aider present. These operatives should be familiar with FASTCo Safety Guide 802: Emergency Planning and First Aid.</w:t>
      </w:r>
    </w:p>
    <w:p w:rsidR="00534BF3" w:rsidRPr="009C6D6E" w:rsidRDefault="00534BF3" w:rsidP="00534BF3">
      <w:pPr>
        <w:ind w:left="720"/>
        <w:jc w:val="both"/>
        <w:rPr>
          <w:rFonts w:ascii="Tahoma" w:hAnsi="Tahoma" w:cs="Tahoma"/>
          <w:sz w:val="20"/>
        </w:rPr>
      </w:pPr>
    </w:p>
    <w:p w:rsidR="00534BF3" w:rsidRPr="009C6D6E" w:rsidRDefault="00534BF3" w:rsidP="00534BF3">
      <w:pPr>
        <w:jc w:val="both"/>
        <w:rPr>
          <w:rFonts w:ascii="Tahoma" w:hAnsi="Tahoma" w:cs="Tahoma"/>
          <w:sz w:val="20"/>
        </w:rPr>
      </w:pPr>
      <w:r w:rsidRPr="009C6D6E">
        <w:rPr>
          <w:rFonts w:ascii="Tahoma" w:hAnsi="Tahoma" w:cs="Tahoma"/>
          <w:sz w:val="20"/>
        </w:rPr>
        <w:t>All operatives should have immediate access to a first aid kit conforming to SI 1981 No 917 and FSC 34, and, in addition, carry a personal first aid kit which includes a large sterile wound dressing.</w:t>
      </w:r>
    </w:p>
    <w:p w:rsidR="00534BF3" w:rsidRPr="009C6D6E" w:rsidRDefault="00534BF3" w:rsidP="00534BF3">
      <w:pPr>
        <w:ind w:left="720"/>
        <w:jc w:val="both"/>
        <w:rPr>
          <w:rFonts w:ascii="Tahoma" w:hAnsi="Tahoma" w:cs="Tahoma"/>
          <w:sz w:val="20"/>
        </w:rPr>
      </w:pPr>
    </w:p>
    <w:p w:rsidR="00534BF3" w:rsidRPr="009C6D6E" w:rsidRDefault="00534BF3" w:rsidP="00534BF3">
      <w:pPr>
        <w:jc w:val="both"/>
        <w:rPr>
          <w:rFonts w:ascii="Tahoma" w:hAnsi="Tahoma" w:cs="Tahoma"/>
          <w:b/>
          <w:sz w:val="20"/>
        </w:rPr>
      </w:pPr>
      <w:r w:rsidRPr="009C6D6E">
        <w:rPr>
          <w:rFonts w:ascii="Tahoma" w:hAnsi="Tahoma" w:cs="Tahoma"/>
          <w:b/>
          <w:sz w:val="20"/>
        </w:rPr>
        <w:lastRenderedPageBreak/>
        <w:t>Site Organisation</w:t>
      </w:r>
    </w:p>
    <w:p w:rsidR="00534BF3" w:rsidRPr="009C6D6E" w:rsidRDefault="00534BF3" w:rsidP="00534BF3">
      <w:pPr>
        <w:jc w:val="both"/>
        <w:rPr>
          <w:rFonts w:ascii="Tahoma" w:hAnsi="Tahoma" w:cs="Tahoma"/>
          <w:sz w:val="20"/>
        </w:rPr>
      </w:pPr>
      <w:r w:rsidRPr="009C6D6E">
        <w:rPr>
          <w:rFonts w:ascii="Tahoma" w:hAnsi="Tahoma" w:cs="Tahoma"/>
          <w:sz w:val="20"/>
        </w:rPr>
        <w:t>Tree surgeons should ensure that a team of at least three people carry out all tree climbing, pruning and tree felling operations. When undertaking tree climbing work, one of the grounds staff must be competent to perform aerial rescue and be conversant with FASTCo Safety Guide 401: Aerial Tree Rescue.  In addition, one of the ground staff must be made responsible for ensuring that there is no trespass into the working zone when tree pruning or felling operations are taking place. Adequate staff should be available during tree work operations to ensure that no unauthorised persons or livestock enter the working area.</w:t>
      </w:r>
    </w:p>
    <w:p w:rsidR="00534BF3" w:rsidRPr="009C6D6E" w:rsidRDefault="00534BF3" w:rsidP="00534BF3">
      <w:pPr>
        <w:ind w:left="720"/>
        <w:jc w:val="both"/>
        <w:rPr>
          <w:rFonts w:ascii="Tahoma" w:hAnsi="Tahoma" w:cs="Tahoma"/>
          <w:sz w:val="20"/>
        </w:rPr>
      </w:pPr>
    </w:p>
    <w:p w:rsidR="00534BF3" w:rsidRPr="009C6D6E" w:rsidRDefault="00534BF3" w:rsidP="00534BF3">
      <w:pPr>
        <w:jc w:val="both"/>
        <w:rPr>
          <w:rFonts w:ascii="Tahoma" w:hAnsi="Tahoma" w:cs="Tahoma"/>
          <w:sz w:val="20"/>
        </w:rPr>
      </w:pPr>
      <w:r w:rsidRPr="009C6D6E">
        <w:rPr>
          <w:rFonts w:ascii="Tahoma" w:hAnsi="Tahoma" w:cs="Tahoma"/>
          <w:sz w:val="20"/>
        </w:rPr>
        <w:t>Tree surgeons should provide and constantly maintain all necessary warning and direction notices, cones and barriers when carrying out tree works that are adjacent to a road or footpath used by the public.  These should conform to the recommendations and directions given in;</w:t>
      </w:r>
    </w:p>
    <w:p w:rsidR="00534BF3" w:rsidRPr="009C6D6E" w:rsidRDefault="00534BF3" w:rsidP="00534BF3">
      <w:pPr>
        <w:numPr>
          <w:ilvl w:val="0"/>
          <w:numId w:val="5"/>
        </w:numPr>
        <w:jc w:val="both"/>
        <w:rPr>
          <w:rFonts w:ascii="Tahoma" w:hAnsi="Tahoma" w:cs="Tahoma"/>
          <w:sz w:val="20"/>
        </w:rPr>
      </w:pPr>
      <w:r w:rsidRPr="009C6D6E">
        <w:rPr>
          <w:rFonts w:ascii="Tahoma" w:hAnsi="Tahoma" w:cs="Tahoma"/>
          <w:sz w:val="20"/>
        </w:rPr>
        <w:t>Chapter 8 of the Traffic Signs Manual 1993, published by DRD</w:t>
      </w:r>
    </w:p>
    <w:p w:rsidR="00534BF3" w:rsidRPr="009C6D6E" w:rsidRDefault="00534BF3" w:rsidP="00534BF3">
      <w:pPr>
        <w:numPr>
          <w:ilvl w:val="0"/>
          <w:numId w:val="5"/>
        </w:numPr>
        <w:jc w:val="both"/>
        <w:rPr>
          <w:rFonts w:ascii="Tahoma" w:hAnsi="Tahoma" w:cs="Tahoma"/>
          <w:sz w:val="20"/>
        </w:rPr>
      </w:pPr>
      <w:r w:rsidRPr="009C6D6E">
        <w:rPr>
          <w:rFonts w:ascii="Tahoma" w:hAnsi="Tahoma" w:cs="Tahoma"/>
          <w:sz w:val="20"/>
        </w:rPr>
        <w:t>Section 174 of the NI orders of the Highways Act</w:t>
      </w:r>
    </w:p>
    <w:p w:rsidR="00534BF3" w:rsidRPr="009C6D6E" w:rsidRDefault="00534BF3" w:rsidP="00534BF3">
      <w:pPr>
        <w:numPr>
          <w:ilvl w:val="0"/>
          <w:numId w:val="5"/>
        </w:numPr>
        <w:jc w:val="both"/>
        <w:rPr>
          <w:rFonts w:ascii="Tahoma" w:hAnsi="Tahoma" w:cs="Tahoma"/>
          <w:sz w:val="20"/>
        </w:rPr>
      </w:pPr>
      <w:r w:rsidRPr="009C6D6E">
        <w:rPr>
          <w:rFonts w:ascii="Tahoma" w:hAnsi="Tahoma" w:cs="Tahoma"/>
          <w:sz w:val="20"/>
        </w:rPr>
        <w:t>Section 65 &amp; 142 of the New Roads and Street Works Act</w:t>
      </w:r>
    </w:p>
    <w:p w:rsidR="00534BF3" w:rsidRPr="009C6D6E" w:rsidRDefault="00534BF3" w:rsidP="00534BF3">
      <w:pPr>
        <w:numPr>
          <w:ilvl w:val="0"/>
          <w:numId w:val="5"/>
        </w:numPr>
        <w:jc w:val="both"/>
        <w:rPr>
          <w:rFonts w:ascii="Tahoma" w:hAnsi="Tahoma" w:cs="Tahoma"/>
          <w:sz w:val="20"/>
        </w:rPr>
      </w:pPr>
      <w:r w:rsidRPr="009C6D6E">
        <w:rPr>
          <w:rFonts w:ascii="Tahoma" w:hAnsi="Tahoma" w:cs="Tahoma"/>
          <w:sz w:val="20"/>
        </w:rPr>
        <w:t>Safety at Street Works and Road Works code of practice 1993</w:t>
      </w:r>
    </w:p>
    <w:p w:rsidR="00534BF3" w:rsidRPr="009C6D6E" w:rsidRDefault="00534BF3" w:rsidP="00534BF3">
      <w:pPr>
        <w:numPr>
          <w:ilvl w:val="0"/>
          <w:numId w:val="5"/>
        </w:numPr>
        <w:jc w:val="both"/>
        <w:rPr>
          <w:rFonts w:ascii="Tahoma" w:hAnsi="Tahoma" w:cs="Tahoma"/>
          <w:sz w:val="20"/>
        </w:rPr>
      </w:pPr>
      <w:r w:rsidRPr="009C6D6E">
        <w:rPr>
          <w:rFonts w:ascii="Tahoma" w:hAnsi="Tahoma" w:cs="Tahoma"/>
          <w:sz w:val="20"/>
        </w:rPr>
        <w:t>Any other relevant legislation</w:t>
      </w:r>
    </w:p>
    <w:p w:rsidR="00534BF3" w:rsidRPr="009C6D6E" w:rsidRDefault="00534BF3" w:rsidP="00534BF3">
      <w:pPr>
        <w:ind w:left="720"/>
        <w:jc w:val="both"/>
        <w:rPr>
          <w:rFonts w:ascii="Tahoma" w:hAnsi="Tahoma" w:cs="Tahoma"/>
          <w:sz w:val="20"/>
        </w:rPr>
      </w:pPr>
    </w:p>
    <w:p w:rsidR="00534BF3" w:rsidRPr="009C6D6E" w:rsidRDefault="00534BF3" w:rsidP="00534BF3">
      <w:pPr>
        <w:jc w:val="both"/>
        <w:rPr>
          <w:rFonts w:ascii="Tahoma" w:hAnsi="Tahoma" w:cs="Tahoma"/>
          <w:sz w:val="20"/>
        </w:rPr>
      </w:pPr>
      <w:r w:rsidRPr="009C6D6E">
        <w:rPr>
          <w:rFonts w:ascii="Tahoma" w:hAnsi="Tahoma" w:cs="Tahoma"/>
          <w:sz w:val="20"/>
        </w:rPr>
        <w:t>Where tree works are to be carried out over, or adjacent to, public roads, the contractor should arrange the work to avoid traffic congestion and public inconvenience. They should make arrangements with the Garda Siochana and the local county council as may be found necessary.</w:t>
      </w:r>
    </w:p>
    <w:p w:rsidR="00534BF3" w:rsidRPr="009C6D6E" w:rsidRDefault="00534BF3" w:rsidP="00534BF3">
      <w:pPr>
        <w:ind w:left="720"/>
        <w:jc w:val="both"/>
        <w:rPr>
          <w:rFonts w:ascii="Tahoma" w:hAnsi="Tahoma" w:cs="Tahoma"/>
          <w:sz w:val="20"/>
        </w:rPr>
      </w:pPr>
      <w:bookmarkStart w:id="0" w:name="_GoBack"/>
      <w:bookmarkEnd w:id="0"/>
    </w:p>
    <w:p w:rsidR="00711ED6" w:rsidRPr="00833112" w:rsidRDefault="00711ED6" w:rsidP="00534BF3">
      <w:pPr>
        <w:jc w:val="center"/>
        <w:rPr>
          <w:rFonts w:ascii="Tahoma" w:hAnsi="Tahoma" w:cs="Tahoma"/>
        </w:rPr>
      </w:pPr>
    </w:p>
    <w:p w:rsidR="00534BF3" w:rsidRPr="00833112" w:rsidRDefault="00711ED6" w:rsidP="00534BF3">
      <w:pPr>
        <w:jc w:val="center"/>
        <w:rPr>
          <w:rFonts w:ascii="Tahoma" w:hAnsi="Tahoma" w:cs="Tahoma"/>
          <w:b/>
        </w:rPr>
      </w:pPr>
      <w:r w:rsidRPr="00833112">
        <w:rPr>
          <w:rFonts w:ascii="Tahoma" w:hAnsi="Tahoma" w:cs="Tahoma"/>
        </w:rPr>
        <w:br w:type="page"/>
      </w:r>
      <w:r w:rsidR="00534BF3" w:rsidRPr="00833112">
        <w:rPr>
          <w:rFonts w:ascii="Tahoma" w:hAnsi="Tahoma" w:cs="Tahoma"/>
          <w:b/>
        </w:rPr>
        <w:lastRenderedPageBreak/>
        <w:t>KEY TO SURVEY SHEETS</w:t>
      </w:r>
    </w:p>
    <w:p w:rsidR="00534BF3" w:rsidRPr="00833112" w:rsidRDefault="00534BF3" w:rsidP="00534BF3">
      <w:pPr>
        <w:jc w:val="center"/>
        <w:rPr>
          <w:rFonts w:ascii="Tahoma" w:hAnsi="Tahoma" w:cs="Tahoma"/>
          <w:b/>
        </w:rPr>
      </w:pPr>
    </w:p>
    <w:p w:rsidR="00534BF3" w:rsidRPr="00833112" w:rsidRDefault="00534BF3" w:rsidP="00534BF3">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29"/>
      </w:tblGrid>
      <w:tr w:rsidR="00534BF3" w:rsidRPr="00833112" w:rsidTr="00F93AE4">
        <w:tc>
          <w:tcPr>
            <w:tcW w:w="2093" w:type="dxa"/>
          </w:tcPr>
          <w:p w:rsidR="00534BF3" w:rsidRPr="00833112" w:rsidRDefault="00534BF3" w:rsidP="00F93AE4">
            <w:pPr>
              <w:spacing w:line="360" w:lineRule="auto"/>
              <w:jc w:val="center"/>
              <w:rPr>
                <w:rFonts w:ascii="Tahoma" w:hAnsi="Tahoma" w:cs="Tahoma"/>
                <w:b/>
              </w:rPr>
            </w:pPr>
            <w:r w:rsidRPr="00833112">
              <w:rPr>
                <w:rFonts w:ascii="Tahoma" w:hAnsi="Tahoma" w:cs="Tahoma"/>
                <w:b/>
              </w:rPr>
              <w:t>TITLE</w:t>
            </w:r>
          </w:p>
        </w:tc>
        <w:tc>
          <w:tcPr>
            <w:tcW w:w="6429" w:type="dxa"/>
          </w:tcPr>
          <w:p w:rsidR="00534BF3" w:rsidRPr="00833112" w:rsidRDefault="00534BF3" w:rsidP="00F93AE4">
            <w:pPr>
              <w:spacing w:line="360" w:lineRule="auto"/>
              <w:jc w:val="center"/>
              <w:rPr>
                <w:rFonts w:ascii="Tahoma" w:hAnsi="Tahoma" w:cs="Tahoma"/>
                <w:b/>
              </w:rPr>
            </w:pPr>
            <w:r w:rsidRPr="00833112">
              <w:rPr>
                <w:rFonts w:ascii="Tahoma" w:hAnsi="Tahoma" w:cs="Tahoma"/>
                <w:b/>
              </w:rPr>
              <w:t>DESCRIPTION</w:t>
            </w:r>
          </w:p>
        </w:tc>
      </w:tr>
      <w:tr w:rsidR="00534BF3" w:rsidRPr="00833112" w:rsidTr="00F93AE4">
        <w:tc>
          <w:tcPr>
            <w:tcW w:w="2093" w:type="dxa"/>
          </w:tcPr>
          <w:p w:rsidR="00534BF3" w:rsidRPr="00833112" w:rsidRDefault="00534BF3" w:rsidP="00F93AE4">
            <w:pPr>
              <w:spacing w:line="360" w:lineRule="auto"/>
              <w:rPr>
                <w:rFonts w:ascii="Tahoma" w:hAnsi="Tahoma" w:cs="Tahoma"/>
                <w:sz w:val="20"/>
              </w:rPr>
            </w:pPr>
            <w:r w:rsidRPr="00833112">
              <w:rPr>
                <w:rFonts w:ascii="Tahoma" w:hAnsi="Tahoma" w:cs="Tahoma"/>
                <w:sz w:val="20"/>
              </w:rPr>
              <w:t>Tree No</w:t>
            </w:r>
          </w:p>
        </w:tc>
        <w:tc>
          <w:tcPr>
            <w:tcW w:w="6429" w:type="dxa"/>
          </w:tcPr>
          <w:p w:rsidR="00534BF3" w:rsidRPr="00833112" w:rsidRDefault="00534BF3" w:rsidP="00F93AE4">
            <w:pPr>
              <w:spacing w:line="360" w:lineRule="auto"/>
              <w:jc w:val="both"/>
              <w:rPr>
                <w:rFonts w:ascii="Tahoma" w:hAnsi="Tahoma" w:cs="Tahoma"/>
                <w:sz w:val="20"/>
              </w:rPr>
            </w:pPr>
            <w:r w:rsidRPr="00833112">
              <w:rPr>
                <w:rFonts w:ascii="Tahoma" w:hAnsi="Tahoma" w:cs="Tahoma"/>
                <w:sz w:val="20"/>
              </w:rPr>
              <w:t>The identification number of the tree, as indicated on site by a nylon identification tag attached to the tree</w:t>
            </w:r>
            <w:r>
              <w:rPr>
                <w:rFonts w:ascii="Tahoma" w:hAnsi="Tahoma" w:cs="Tahoma"/>
                <w:sz w:val="20"/>
              </w:rPr>
              <w:t xml:space="preserve"> and defined with the prefixes; </w:t>
            </w:r>
            <w:r w:rsidRPr="00D25AD7">
              <w:rPr>
                <w:rFonts w:ascii="Tahoma" w:hAnsi="Tahoma" w:cs="Tahoma"/>
                <w:b/>
                <w:sz w:val="20"/>
              </w:rPr>
              <w:t>'T'</w:t>
            </w:r>
            <w:r>
              <w:rPr>
                <w:rFonts w:ascii="Tahoma" w:hAnsi="Tahoma" w:cs="Tahoma"/>
                <w:sz w:val="20"/>
              </w:rPr>
              <w:t xml:space="preserve"> (tree), </w:t>
            </w:r>
            <w:r w:rsidRPr="00D25AD7">
              <w:rPr>
                <w:rFonts w:ascii="Tahoma" w:hAnsi="Tahoma" w:cs="Tahoma"/>
                <w:b/>
                <w:sz w:val="20"/>
              </w:rPr>
              <w:t>'G'</w:t>
            </w:r>
            <w:r>
              <w:rPr>
                <w:rFonts w:ascii="Tahoma" w:hAnsi="Tahoma" w:cs="Tahoma"/>
                <w:sz w:val="20"/>
              </w:rPr>
              <w:t xml:space="preserve"> (group of trees) and </w:t>
            </w:r>
            <w:r w:rsidRPr="00D25AD7">
              <w:rPr>
                <w:rFonts w:ascii="Tahoma" w:hAnsi="Tahoma" w:cs="Tahoma"/>
                <w:b/>
                <w:sz w:val="20"/>
              </w:rPr>
              <w:t>'W'</w:t>
            </w:r>
            <w:r>
              <w:rPr>
                <w:rFonts w:ascii="Tahoma" w:hAnsi="Tahoma" w:cs="Tahoma"/>
                <w:sz w:val="20"/>
              </w:rPr>
              <w:t xml:space="preserve"> (area of wood)</w:t>
            </w:r>
          </w:p>
        </w:tc>
      </w:tr>
      <w:tr w:rsidR="00534BF3" w:rsidRPr="00833112" w:rsidTr="00F93AE4">
        <w:tc>
          <w:tcPr>
            <w:tcW w:w="2093" w:type="dxa"/>
          </w:tcPr>
          <w:p w:rsidR="00534BF3" w:rsidRPr="00833112" w:rsidRDefault="00534BF3" w:rsidP="00F93AE4">
            <w:pPr>
              <w:spacing w:line="360" w:lineRule="auto"/>
              <w:rPr>
                <w:rFonts w:ascii="Tahoma" w:hAnsi="Tahoma" w:cs="Tahoma"/>
                <w:sz w:val="20"/>
              </w:rPr>
            </w:pPr>
            <w:r w:rsidRPr="00833112">
              <w:rPr>
                <w:rFonts w:ascii="Tahoma" w:hAnsi="Tahoma" w:cs="Tahoma"/>
                <w:sz w:val="20"/>
              </w:rPr>
              <w:t>Species</w:t>
            </w:r>
          </w:p>
        </w:tc>
        <w:tc>
          <w:tcPr>
            <w:tcW w:w="6429" w:type="dxa"/>
          </w:tcPr>
          <w:p w:rsidR="00534BF3" w:rsidRPr="00833112" w:rsidRDefault="00534BF3" w:rsidP="00F93AE4">
            <w:pPr>
              <w:spacing w:line="360" w:lineRule="auto"/>
              <w:jc w:val="both"/>
              <w:rPr>
                <w:rFonts w:ascii="Tahoma" w:hAnsi="Tahoma" w:cs="Tahoma"/>
                <w:sz w:val="20"/>
              </w:rPr>
            </w:pPr>
            <w:r w:rsidRPr="00833112">
              <w:rPr>
                <w:rFonts w:ascii="Tahoma" w:hAnsi="Tahoma" w:cs="Tahoma"/>
                <w:sz w:val="20"/>
              </w:rPr>
              <w:t xml:space="preserve">The common English name of the tree, as used by Alan Mitchell in ‘A field Guide to the trees of </w:t>
            </w:r>
            <w:smartTag w:uri="urn:schemas-microsoft-com:office:smarttags" w:element="country-region">
              <w:r w:rsidRPr="00833112">
                <w:rPr>
                  <w:rFonts w:ascii="Tahoma" w:hAnsi="Tahoma" w:cs="Tahoma"/>
                  <w:sz w:val="20"/>
                </w:rPr>
                <w:t>Britain</w:t>
              </w:r>
            </w:smartTag>
            <w:r w:rsidRPr="00833112">
              <w:rPr>
                <w:rFonts w:ascii="Tahoma" w:hAnsi="Tahoma" w:cs="Tahoma"/>
                <w:sz w:val="20"/>
              </w:rPr>
              <w:t xml:space="preserve"> and </w:t>
            </w:r>
            <w:smartTag w:uri="urn:schemas-microsoft-com:office:smarttags" w:element="place">
              <w:r w:rsidRPr="00833112">
                <w:rPr>
                  <w:rFonts w:ascii="Tahoma" w:hAnsi="Tahoma" w:cs="Tahoma"/>
                  <w:sz w:val="20"/>
                </w:rPr>
                <w:t>Northern Europe</w:t>
              </w:r>
            </w:smartTag>
            <w:r w:rsidRPr="00833112">
              <w:rPr>
                <w:rFonts w:ascii="Tahoma" w:hAnsi="Tahoma" w:cs="Tahoma"/>
                <w:sz w:val="20"/>
              </w:rPr>
              <w:t>’ (Collins, London, 1974)</w:t>
            </w:r>
          </w:p>
        </w:tc>
      </w:tr>
      <w:tr w:rsidR="00534BF3" w:rsidRPr="00833112" w:rsidTr="00F93AE4">
        <w:tc>
          <w:tcPr>
            <w:tcW w:w="2093" w:type="dxa"/>
          </w:tcPr>
          <w:p w:rsidR="00534BF3" w:rsidRPr="00833112" w:rsidRDefault="00534BF3" w:rsidP="00F93AE4">
            <w:pPr>
              <w:spacing w:line="360" w:lineRule="auto"/>
              <w:rPr>
                <w:rFonts w:ascii="Tahoma" w:hAnsi="Tahoma" w:cs="Tahoma"/>
                <w:sz w:val="20"/>
              </w:rPr>
            </w:pPr>
            <w:r w:rsidRPr="00833112">
              <w:rPr>
                <w:rFonts w:ascii="Tahoma" w:hAnsi="Tahoma" w:cs="Tahoma"/>
                <w:sz w:val="20"/>
              </w:rPr>
              <w:t>Age</w:t>
            </w:r>
          </w:p>
        </w:tc>
        <w:tc>
          <w:tcPr>
            <w:tcW w:w="6429" w:type="dxa"/>
          </w:tcPr>
          <w:p w:rsidR="00534BF3" w:rsidRPr="00833112" w:rsidRDefault="00534BF3" w:rsidP="00F93AE4">
            <w:pPr>
              <w:spacing w:line="360" w:lineRule="auto"/>
              <w:jc w:val="both"/>
              <w:rPr>
                <w:rFonts w:ascii="Tahoma" w:hAnsi="Tahoma" w:cs="Tahoma"/>
                <w:sz w:val="20"/>
              </w:rPr>
            </w:pPr>
            <w:r w:rsidRPr="00833112">
              <w:rPr>
                <w:rFonts w:ascii="Tahoma" w:hAnsi="Tahoma" w:cs="Tahoma"/>
                <w:sz w:val="20"/>
              </w:rPr>
              <w:t xml:space="preserve">The life-cycle age of the tree, described as </w:t>
            </w:r>
            <w:r w:rsidRPr="00D25AD7">
              <w:rPr>
                <w:rFonts w:ascii="Tahoma" w:hAnsi="Tahoma" w:cs="Tahoma"/>
                <w:b/>
                <w:sz w:val="20"/>
              </w:rPr>
              <w:t>Y</w:t>
            </w:r>
            <w:r w:rsidRPr="00833112">
              <w:rPr>
                <w:rFonts w:ascii="Tahoma" w:hAnsi="Tahoma" w:cs="Tahoma"/>
                <w:sz w:val="20"/>
              </w:rPr>
              <w:t xml:space="preserve"> = young</w:t>
            </w:r>
            <w:r>
              <w:rPr>
                <w:rFonts w:ascii="Tahoma" w:hAnsi="Tahoma" w:cs="Tahoma"/>
                <w:sz w:val="20"/>
              </w:rPr>
              <w:t xml:space="preserve"> (vigorous growth, non-flowering)</w:t>
            </w:r>
            <w:r w:rsidRPr="00833112">
              <w:rPr>
                <w:rFonts w:ascii="Tahoma" w:hAnsi="Tahoma" w:cs="Tahoma"/>
                <w:sz w:val="20"/>
              </w:rPr>
              <w:t xml:space="preserve">, </w:t>
            </w:r>
            <w:r w:rsidRPr="00D25AD7">
              <w:rPr>
                <w:rFonts w:ascii="Tahoma" w:hAnsi="Tahoma" w:cs="Tahoma"/>
                <w:b/>
                <w:sz w:val="20"/>
              </w:rPr>
              <w:t>YM</w:t>
            </w:r>
            <w:r w:rsidRPr="00833112">
              <w:rPr>
                <w:rFonts w:ascii="Tahoma" w:hAnsi="Tahoma" w:cs="Tahoma"/>
                <w:sz w:val="20"/>
              </w:rPr>
              <w:t xml:space="preserve"> = young-mature</w:t>
            </w:r>
            <w:r>
              <w:rPr>
                <w:rFonts w:ascii="Tahoma" w:hAnsi="Tahoma" w:cs="Tahoma"/>
                <w:sz w:val="20"/>
              </w:rPr>
              <w:t xml:space="preserve"> (vigorous growth, some flowering, maturing crown)</w:t>
            </w:r>
            <w:r w:rsidRPr="00833112">
              <w:rPr>
                <w:rFonts w:ascii="Tahoma" w:hAnsi="Tahoma" w:cs="Tahoma"/>
                <w:sz w:val="20"/>
              </w:rPr>
              <w:t xml:space="preserve">, </w:t>
            </w:r>
            <w:r w:rsidRPr="00D25AD7">
              <w:rPr>
                <w:rFonts w:ascii="Tahoma" w:hAnsi="Tahoma" w:cs="Tahoma"/>
                <w:b/>
                <w:sz w:val="20"/>
              </w:rPr>
              <w:t>M</w:t>
            </w:r>
            <w:r w:rsidRPr="00833112">
              <w:rPr>
                <w:rFonts w:ascii="Tahoma" w:hAnsi="Tahoma" w:cs="Tahoma"/>
                <w:sz w:val="20"/>
              </w:rPr>
              <w:t xml:space="preserve"> = mature</w:t>
            </w:r>
            <w:r>
              <w:rPr>
                <w:rFonts w:ascii="Tahoma" w:hAnsi="Tahoma" w:cs="Tahoma"/>
                <w:sz w:val="20"/>
              </w:rPr>
              <w:t xml:space="preserve"> (slowing growth, full crown, flowering) and</w:t>
            </w:r>
            <w:r w:rsidRPr="00833112">
              <w:rPr>
                <w:rFonts w:ascii="Tahoma" w:hAnsi="Tahoma" w:cs="Tahoma"/>
                <w:sz w:val="20"/>
              </w:rPr>
              <w:t xml:space="preserve"> </w:t>
            </w:r>
            <w:r w:rsidRPr="00D25AD7">
              <w:rPr>
                <w:rFonts w:ascii="Tahoma" w:hAnsi="Tahoma" w:cs="Tahoma"/>
                <w:b/>
                <w:sz w:val="20"/>
              </w:rPr>
              <w:t>OM</w:t>
            </w:r>
            <w:r w:rsidRPr="00833112">
              <w:rPr>
                <w:rFonts w:ascii="Tahoma" w:hAnsi="Tahoma" w:cs="Tahoma"/>
                <w:sz w:val="20"/>
              </w:rPr>
              <w:t xml:space="preserve"> = over-mature</w:t>
            </w:r>
            <w:r>
              <w:rPr>
                <w:rFonts w:ascii="Tahoma" w:hAnsi="Tahoma" w:cs="Tahoma"/>
                <w:sz w:val="20"/>
              </w:rPr>
              <w:t xml:space="preserve"> (Little growth, heavy flowering, thinning crown or dieback)</w:t>
            </w:r>
          </w:p>
        </w:tc>
      </w:tr>
      <w:tr w:rsidR="00534BF3" w:rsidRPr="00833112" w:rsidTr="00F93AE4">
        <w:tc>
          <w:tcPr>
            <w:tcW w:w="2093" w:type="dxa"/>
          </w:tcPr>
          <w:p w:rsidR="00534BF3" w:rsidRPr="00833112" w:rsidRDefault="00534BF3" w:rsidP="00F93AE4">
            <w:pPr>
              <w:spacing w:line="360" w:lineRule="auto"/>
              <w:rPr>
                <w:rFonts w:ascii="Tahoma" w:hAnsi="Tahoma" w:cs="Tahoma"/>
                <w:sz w:val="20"/>
              </w:rPr>
            </w:pPr>
            <w:r w:rsidRPr="00833112">
              <w:rPr>
                <w:rFonts w:ascii="Tahoma" w:hAnsi="Tahoma" w:cs="Tahoma"/>
                <w:sz w:val="20"/>
              </w:rPr>
              <w:t>Condition</w:t>
            </w:r>
          </w:p>
        </w:tc>
        <w:tc>
          <w:tcPr>
            <w:tcW w:w="6429" w:type="dxa"/>
          </w:tcPr>
          <w:p w:rsidR="00534BF3" w:rsidRPr="00833112" w:rsidRDefault="00534BF3" w:rsidP="00F93AE4">
            <w:pPr>
              <w:spacing w:line="360" w:lineRule="auto"/>
              <w:jc w:val="both"/>
              <w:rPr>
                <w:rFonts w:ascii="Tahoma" w:hAnsi="Tahoma" w:cs="Tahoma"/>
                <w:sz w:val="20"/>
              </w:rPr>
            </w:pPr>
            <w:r w:rsidRPr="00833112">
              <w:rPr>
                <w:rFonts w:ascii="Tahoma" w:hAnsi="Tahoma" w:cs="Tahoma"/>
                <w:sz w:val="20"/>
              </w:rPr>
              <w:t>The condition of the tree, as assessed by a visual inspection on site</w:t>
            </w:r>
            <w:r>
              <w:rPr>
                <w:rFonts w:ascii="Tahoma" w:hAnsi="Tahoma" w:cs="Tahoma"/>
                <w:sz w:val="20"/>
              </w:rPr>
              <w:t xml:space="preserve"> and described as </w:t>
            </w:r>
            <w:r w:rsidRPr="00D25AD7">
              <w:rPr>
                <w:rFonts w:ascii="Tahoma" w:hAnsi="Tahoma" w:cs="Tahoma"/>
                <w:b/>
                <w:sz w:val="20"/>
              </w:rPr>
              <w:t>Good</w:t>
            </w:r>
            <w:r>
              <w:rPr>
                <w:rFonts w:ascii="Tahoma" w:hAnsi="Tahoma" w:cs="Tahoma"/>
                <w:sz w:val="20"/>
              </w:rPr>
              <w:t xml:space="preserve"> (near perfect form and condition), </w:t>
            </w:r>
            <w:r w:rsidRPr="00D25AD7">
              <w:rPr>
                <w:rFonts w:ascii="Tahoma" w:hAnsi="Tahoma" w:cs="Tahoma"/>
                <w:b/>
                <w:sz w:val="20"/>
              </w:rPr>
              <w:t>Fair</w:t>
            </w:r>
            <w:r>
              <w:rPr>
                <w:rFonts w:ascii="Tahoma" w:hAnsi="Tahoma" w:cs="Tahoma"/>
                <w:sz w:val="20"/>
              </w:rPr>
              <w:t xml:space="preserve"> (normal form, often requiring remedial works), </w:t>
            </w:r>
            <w:r w:rsidRPr="00D25AD7">
              <w:rPr>
                <w:rFonts w:ascii="Tahoma" w:hAnsi="Tahoma" w:cs="Tahoma"/>
                <w:b/>
                <w:sz w:val="20"/>
              </w:rPr>
              <w:t>Poor</w:t>
            </w:r>
            <w:r>
              <w:rPr>
                <w:rFonts w:ascii="Tahoma" w:hAnsi="Tahoma" w:cs="Tahoma"/>
                <w:sz w:val="20"/>
              </w:rPr>
              <w:t xml:space="preserve"> (significant weakness or rot, requiring substantial remedial works or felling) and </w:t>
            </w:r>
            <w:r w:rsidRPr="00D25AD7">
              <w:rPr>
                <w:rFonts w:ascii="Tahoma" w:hAnsi="Tahoma" w:cs="Tahoma"/>
                <w:b/>
                <w:sz w:val="20"/>
              </w:rPr>
              <w:t>Dead</w:t>
            </w:r>
            <w:r>
              <w:rPr>
                <w:rFonts w:ascii="Tahoma" w:hAnsi="Tahoma" w:cs="Tahoma"/>
                <w:sz w:val="20"/>
              </w:rPr>
              <w:t xml:space="preserve"> (dead standing tree or stump)</w:t>
            </w:r>
          </w:p>
        </w:tc>
      </w:tr>
      <w:tr w:rsidR="00534BF3" w:rsidRPr="00833112" w:rsidTr="00F93AE4">
        <w:tc>
          <w:tcPr>
            <w:tcW w:w="2093" w:type="dxa"/>
          </w:tcPr>
          <w:p w:rsidR="00534BF3" w:rsidRPr="00833112" w:rsidRDefault="00534BF3" w:rsidP="00F93AE4">
            <w:pPr>
              <w:spacing w:line="360" w:lineRule="auto"/>
              <w:rPr>
                <w:rFonts w:ascii="Tahoma" w:hAnsi="Tahoma" w:cs="Tahoma"/>
                <w:sz w:val="20"/>
              </w:rPr>
            </w:pPr>
            <w:r w:rsidRPr="00833112">
              <w:rPr>
                <w:rFonts w:ascii="Tahoma" w:hAnsi="Tahoma" w:cs="Tahoma"/>
                <w:sz w:val="20"/>
              </w:rPr>
              <w:t>Height</w:t>
            </w:r>
          </w:p>
        </w:tc>
        <w:tc>
          <w:tcPr>
            <w:tcW w:w="6429" w:type="dxa"/>
          </w:tcPr>
          <w:p w:rsidR="00534BF3" w:rsidRPr="00833112" w:rsidRDefault="00534BF3" w:rsidP="00F93AE4">
            <w:pPr>
              <w:spacing w:line="360" w:lineRule="auto"/>
              <w:jc w:val="both"/>
              <w:rPr>
                <w:rFonts w:ascii="Tahoma" w:hAnsi="Tahoma" w:cs="Tahoma"/>
                <w:sz w:val="20"/>
              </w:rPr>
            </w:pPr>
            <w:r w:rsidRPr="00833112">
              <w:rPr>
                <w:rFonts w:ascii="Tahoma" w:hAnsi="Tahoma" w:cs="Tahoma"/>
                <w:sz w:val="20"/>
              </w:rPr>
              <w:t>The height of the tree, given in metres</w:t>
            </w:r>
          </w:p>
        </w:tc>
      </w:tr>
      <w:tr w:rsidR="00534BF3" w:rsidRPr="00833112" w:rsidTr="00F93AE4">
        <w:tc>
          <w:tcPr>
            <w:tcW w:w="2093" w:type="dxa"/>
          </w:tcPr>
          <w:p w:rsidR="00534BF3" w:rsidRPr="00833112" w:rsidRDefault="00534BF3" w:rsidP="00F93AE4">
            <w:pPr>
              <w:spacing w:line="360" w:lineRule="auto"/>
              <w:rPr>
                <w:rFonts w:ascii="Tahoma" w:hAnsi="Tahoma" w:cs="Tahoma"/>
                <w:sz w:val="20"/>
              </w:rPr>
            </w:pPr>
            <w:r w:rsidRPr="00833112">
              <w:rPr>
                <w:rFonts w:ascii="Tahoma" w:hAnsi="Tahoma" w:cs="Tahoma"/>
                <w:sz w:val="20"/>
              </w:rPr>
              <w:t>Crown spread</w:t>
            </w:r>
          </w:p>
        </w:tc>
        <w:tc>
          <w:tcPr>
            <w:tcW w:w="6429" w:type="dxa"/>
          </w:tcPr>
          <w:p w:rsidR="00534BF3" w:rsidRPr="00833112" w:rsidRDefault="00534BF3" w:rsidP="00F93AE4">
            <w:pPr>
              <w:spacing w:line="360" w:lineRule="auto"/>
              <w:jc w:val="both"/>
              <w:rPr>
                <w:rFonts w:ascii="Tahoma" w:hAnsi="Tahoma" w:cs="Tahoma"/>
                <w:sz w:val="20"/>
              </w:rPr>
            </w:pPr>
            <w:r w:rsidRPr="00833112">
              <w:rPr>
                <w:rFonts w:ascii="Tahoma" w:hAnsi="Tahoma" w:cs="Tahoma"/>
                <w:sz w:val="20"/>
              </w:rPr>
              <w:t>The radial crown spread of the tree</w:t>
            </w:r>
            <w:r>
              <w:rPr>
                <w:rFonts w:ascii="Tahoma" w:hAnsi="Tahoma" w:cs="Tahoma"/>
                <w:sz w:val="20"/>
              </w:rPr>
              <w:t xml:space="preserve"> for each of the four cardinal points</w:t>
            </w:r>
            <w:r w:rsidRPr="00833112">
              <w:rPr>
                <w:rFonts w:ascii="Tahoma" w:hAnsi="Tahoma" w:cs="Tahoma"/>
                <w:sz w:val="20"/>
              </w:rPr>
              <w:t>, given in metres</w:t>
            </w:r>
          </w:p>
        </w:tc>
      </w:tr>
      <w:tr w:rsidR="00534BF3" w:rsidRPr="00833112" w:rsidTr="00F93AE4">
        <w:tc>
          <w:tcPr>
            <w:tcW w:w="2093" w:type="dxa"/>
          </w:tcPr>
          <w:p w:rsidR="00534BF3" w:rsidRPr="00833112" w:rsidRDefault="00534BF3" w:rsidP="00F93AE4">
            <w:pPr>
              <w:spacing w:line="360" w:lineRule="auto"/>
              <w:rPr>
                <w:rFonts w:ascii="Tahoma" w:hAnsi="Tahoma" w:cs="Tahoma"/>
                <w:sz w:val="20"/>
              </w:rPr>
            </w:pPr>
            <w:r>
              <w:rPr>
                <w:rFonts w:ascii="Tahoma" w:hAnsi="Tahoma" w:cs="Tahoma"/>
                <w:sz w:val="20"/>
              </w:rPr>
              <w:t>DBH</w:t>
            </w:r>
          </w:p>
        </w:tc>
        <w:tc>
          <w:tcPr>
            <w:tcW w:w="6429" w:type="dxa"/>
          </w:tcPr>
          <w:p w:rsidR="00534BF3" w:rsidRPr="00833112" w:rsidRDefault="00534BF3" w:rsidP="00F93AE4">
            <w:pPr>
              <w:spacing w:line="360" w:lineRule="auto"/>
              <w:jc w:val="both"/>
              <w:rPr>
                <w:rFonts w:ascii="Tahoma" w:hAnsi="Tahoma" w:cs="Tahoma"/>
                <w:sz w:val="20"/>
              </w:rPr>
            </w:pPr>
            <w:r w:rsidRPr="00833112">
              <w:rPr>
                <w:rFonts w:ascii="Tahoma" w:hAnsi="Tahoma" w:cs="Tahoma"/>
                <w:sz w:val="20"/>
              </w:rPr>
              <w:t xml:space="preserve">The </w:t>
            </w:r>
            <w:r>
              <w:rPr>
                <w:rFonts w:ascii="Tahoma" w:hAnsi="Tahoma" w:cs="Tahoma"/>
                <w:sz w:val="20"/>
              </w:rPr>
              <w:t>diameter</w:t>
            </w:r>
            <w:r w:rsidRPr="00833112">
              <w:rPr>
                <w:rFonts w:ascii="Tahoma" w:hAnsi="Tahoma" w:cs="Tahoma"/>
                <w:sz w:val="20"/>
              </w:rPr>
              <w:t xml:space="preserve"> of the tree</w:t>
            </w:r>
            <w:r>
              <w:rPr>
                <w:rFonts w:ascii="Tahoma" w:hAnsi="Tahoma" w:cs="Tahoma"/>
                <w:sz w:val="20"/>
              </w:rPr>
              <w:t xml:space="preserve"> trunk</w:t>
            </w:r>
            <w:r w:rsidRPr="00833112">
              <w:rPr>
                <w:rFonts w:ascii="Tahoma" w:hAnsi="Tahoma" w:cs="Tahoma"/>
                <w:sz w:val="20"/>
              </w:rPr>
              <w:t xml:space="preserve">, measured at approximately 1.3 metres above ground level and given in </w:t>
            </w:r>
            <w:r>
              <w:rPr>
                <w:rFonts w:ascii="Tahoma" w:hAnsi="Tahoma" w:cs="Tahoma"/>
                <w:sz w:val="20"/>
              </w:rPr>
              <w:t>centi</w:t>
            </w:r>
            <w:r w:rsidRPr="00833112">
              <w:rPr>
                <w:rFonts w:ascii="Tahoma" w:hAnsi="Tahoma" w:cs="Tahoma"/>
                <w:sz w:val="20"/>
              </w:rPr>
              <w:t>metres</w:t>
            </w:r>
          </w:p>
        </w:tc>
      </w:tr>
      <w:tr w:rsidR="00534BF3" w:rsidRPr="00833112" w:rsidTr="00F93AE4">
        <w:tc>
          <w:tcPr>
            <w:tcW w:w="2093" w:type="dxa"/>
          </w:tcPr>
          <w:p w:rsidR="00534BF3" w:rsidRPr="00833112" w:rsidRDefault="00534BF3" w:rsidP="00F93AE4">
            <w:pPr>
              <w:spacing w:line="360" w:lineRule="auto"/>
              <w:rPr>
                <w:rFonts w:ascii="Tahoma" w:hAnsi="Tahoma" w:cs="Tahoma"/>
                <w:sz w:val="20"/>
              </w:rPr>
            </w:pPr>
            <w:r>
              <w:rPr>
                <w:rFonts w:ascii="Tahoma" w:hAnsi="Tahoma" w:cs="Tahoma"/>
                <w:sz w:val="20"/>
              </w:rPr>
              <w:t>Notes</w:t>
            </w:r>
          </w:p>
        </w:tc>
        <w:tc>
          <w:tcPr>
            <w:tcW w:w="6429" w:type="dxa"/>
          </w:tcPr>
          <w:p w:rsidR="00534BF3" w:rsidRPr="00833112" w:rsidRDefault="00534BF3" w:rsidP="00F93AE4">
            <w:pPr>
              <w:spacing w:line="360" w:lineRule="auto"/>
              <w:jc w:val="both"/>
              <w:rPr>
                <w:rFonts w:ascii="Tahoma" w:hAnsi="Tahoma" w:cs="Tahoma"/>
                <w:sz w:val="20"/>
              </w:rPr>
            </w:pPr>
            <w:r>
              <w:rPr>
                <w:rFonts w:ascii="Tahoma" w:hAnsi="Tahoma" w:cs="Tahoma"/>
                <w:sz w:val="20"/>
              </w:rPr>
              <w:t>Observations on the position or obvious condition of the tree</w:t>
            </w:r>
          </w:p>
        </w:tc>
      </w:tr>
      <w:tr w:rsidR="00534BF3" w:rsidRPr="00833112" w:rsidTr="00F93AE4">
        <w:tc>
          <w:tcPr>
            <w:tcW w:w="2093" w:type="dxa"/>
          </w:tcPr>
          <w:p w:rsidR="00534BF3" w:rsidRPr="00833112" w:rsidRDefault="00534BF3" w:rsidP="00F93AE4">
            <w:pPr>
              <w:spacing w:line="360" w:lineRule="auto"/>
              <w:rPr>
                <w:rFonts w:ascii="Tahoma" w:hAnsi="Tahoma" w:cs="Tahoma"/>
                <w:sz w:val="20"/>
              </w:rPr>
            </w:pPr>
            <w:r>
              <w:rPr>
                <w:rFonts w:ascii="Tahoma" w:hAnsi="Tahoma" w:cs="Tahoma"/>
                <w:sz w:val="20"/>
              </w:rPr>
              <w:t>Category</w:t>
            </w:r>
          </w:p>
        </w:tc>
        <w:tc>
          <w:tcPr>
            <w:tcW w:w="6429" w:type="dxa"/>
          </w:tcPr>
          <w:p w:rsidR="00534BF3" w:rsidRPr="00833112" w:rsidRDefault="00534BF3" w:rsidP="00F93AE4">
            <w:pPr>
              <w:spacing w:line="360" w:lineRule="auto"/>
              <w:jc w:val="both"/>
              <w:rPr>
                <w:rFonts w:ascii="Tahoma" w:hAnsi="Tahoma" w:cs="Tahoma"/>
                <w:sz w:val="20"/>
              </w:rPr>
            </w:pPr>
            <w:r>
              <w:rPr>
                <w:rFonts w:ascii="Tahoma" w:hAnsi="Tahoma" w:cs="Tahoma"/>
                <w:sz w:val="20"/>
              </w:rPr>
              <w:t xml:space="preserve">The category of the tree, based on a </w:t>
            </w:r>
            <w:r>
              <w:rPr>
                <w:rFonts w:ascii="Tahoma" w:hAnsi="Tahoma" w:cs="Tahoma"/>
                <w:sz w:val="20"/>
              </w:rPr>
              <w:t>BS5837:2012</w:t>
            </w:r>
            <w:r>
              <w:rPr>
                <w:rFonts w:ascii="Tahoma" w:hAnsi="Tahoma" w:cs="Tahoma"/>
                <w:sz w:val="20"/>
              </w:rPr>
              <w:t xml:space="preserve"> evaluation and denoting </w:t>
            </w:r>
            <w:r w:rsidRPr="00DC5A1C">
              <w:rPr>
                <w:rFonts w:ascii="Tahoma" w:hAnsi="Tahoma" w:cs="Tahoma"/>
                <w:b/>
                <w:sz w:val="20"/>
              </w:rPr>
              <w:t>A</w:t>
            </w:r>
            <w:r>
              <w:rPr>
                <w:rFonts w:ascii="Tahoma" w:hAnsi="Tahoma" w:cs="Tahoma"/>
                <w:sz w:val="20"/>
              </w:rPr>
              <w:t xml:space="preserve"> (Tree of high quality</w:t>
            </w:r>
            <w:r>
              <w:rPr>
                <w:rFonts w:ascii="Tahoma" w:hAnsi="Tahoma" w:cs="Tahoma"/>
                <w:sz w:val="20"/>
              </w:rPr>
              <w:t xml:space="preserve">), </w:t>
            </w:r>
            <w:r w:rsidRPr="00DC5A1C">
              <w:rPr>
                <w:rFonts w:ascii="Tahoma" w:hAnsi="Tahoma" w:cs="Tahoma"/>
                <w:b/>
                <w:sz w:val="20"/>
              </w:rPr>
              <w:t>B</w:t>
            </w:r>
            <w:r>
              <w:rPr>
                <w:rFonts w:ascii="Tahoma" w:hAnsi="Tahoma" w:cs="Tahoma"/>
                <w:sz w:val="20"/>
              </w:rPr>
              <w:t xml:space="preserve"> (tree of moderate quality</w:t>
            </w:r>
            <w:r>
              <w:rPr>
                <w:rFonts w:ascii="Tahoma" w:hAnsi="Tahoma" w:cs="Tahoma"/>
                <w:sz w:val="20"/>
              </w:rPr>
              <w:t xml:space="preserve">), </w:t>
            </w:r>
            <w:r w:rsidRPr="00DC5A1C">
              <w:rPr>
                <w:rFonts w:ascii="Tahoma" w:hAnsi="Tahoma" w:cs="Tahoma"/>
                <w:b/>
                <w:sz w:val="20"/>
              </w:rPr>
              <w:t>C</w:t>
            </w:r>
            <w:r>
              <w:rPr>
                <w:rFonts w:ascii="Tahoma" w:hAnsi="Tahoma" w:cs="Tahoma"/>
                <w:sz w:val="20"/>
              </w:rPr>
              <w:t xml:space="preserve"> (</w:t>
            </w:r>
            <w:r>
              <w:rPr>
                <w:rFonts w:ascii="Tahoma" w:hAnsi="Tahoma" w:cs="Tahoma"/>
                <w:sz w:val="20"/>
              </w:rPr>
              <w:t>small tree or tree or low quality</w:t>
            </w:r>
            <w:r>
              <w:rPr>
                <w:rFonts w:ascii="Tahoma" w:hAnsi="Tahoma" w:cs="Tahoma"/>
                <w:sz w:val="20"/>
              </w:rPr>
              <w:t xml:space="preserve">) and </w:t>
            </w:r>
            <w:r w:rsidRPr="00DC5A1C">
              <w:rPr>
                <w:rFonts w:ascii="Tahoma" w:hAnsi="Tahoma" w:cs="Tahoma"/>
                <w:b/>
                <w:sz w:val="20"/>
              </w:rPr>
              <w:t>R</w:t>
            </w:r>
            <w:r>
              <w:rPr>
                <w:rFonts w:ascii="Tahoma" w:hAnsi="Tahoma" w:cs="Tahoma"/>
                <w:sz w:val="20"/>
              </w:rPr>
              <w:t xml:space="preserve"> (unsuitable for retention</w:t>
            </w:r>
            <w:r>
              <w:rPr>
                <w:rFonts w:ascii="Tahoma" w:hAnsi="Tahoma" w:cs="Tahoma"/>
                <w:sz w:val="20"/>
              </w:rPr>
              <w:t>)</w:t>
            </w:r>
          </w:p>
        </w:tc>
      </w:tr>
    </w:tbl>
    <w:p w:rsidR="00711ED6" w:rsidRPr="00833112" w:rsidRDefault="00711ED6" w:rsidP="00534BF3">
      <w:pPr>
        <w:jc w:val="center"/>
        <w:rPr>
          <w:rFonts w:ascii="Tahoma" w:hAnsi="Tahoma" w:cs="Tahoma"/>
        </w:rPr>
      </w:pPr>
    </w:p>
    <w:p w:rsidR="00711ED6" w:rsidRPr="00833112" w:rsidRDefault="00711ED6" w:rsidP="00534BF3">
      <w:pPr>
        <w:tabs>
          <w:tab w:val="num" w:pos="0"/>
        </w:tabs>
        <w:jc w:val="center"/>
        <w:rPr>
          <w:rFonts w:ascii="Tahoma" w:hAnsi="Tahoma" w:cs="Tahoma"/>
          <w:sz w:val="20"/>
        </w:rPr>
      </w:pPr>
      <w:r w:rsidRPr="00833112">
        <w:rPr>
          <w:rFonts w:ascii="Tahoma" w:hAnsi="Tahoma" w:cs="Tahoma"/>
          <w:sz w:val="20"/>
        </w:rPr>
        <w:t xml:space="preserve"> </w:t>
      </w:r>
    </w:p>
    <w:p w:rsidR="00711ED6" w:rsidRPr="00833112" w:rsidRDefault="00711ED6" w:rsidP="00711ED6">
      <w:pPr>
        <w:rPr>
          <w:rFonts w:ascii="Tahoma" w:hAnsi="Tahoma" w:cs="Tahoma"/>
        </w:rPr>
      </w:pPr>
    </w:p>
    <w:p w:rsidR="00711ED6" w:rsidRPr="00360D21" w:rsidRDefault="00711ED6" w:rsidP="00711ED6">
      <w:pPr>
        <w:spacing w:before="185" w:after="240" w:line="384" w:lineRule="auto"/>
        <w:rPr>
          <w:rStyle w:val="Strong"/>
          <w:rFonts w:ascii="Tahoma" w:hAnsi="Tahoma" w:cs="Tahoma"/>
          <w:szCs w:val="24"/>
          <w:shd w:val="clear" w:color="auto" w:fill="F5F5F5"/>
        </w:rPr>
      </w:pPr>
      <w:r>
        <w:rPr>
          <w:rStyle w:val="Strong"/>
          <w:rFonts w:ascii="Tahoma" w:hAnsi="Tahoma" w:cs="Tahoma"/>
          <w:szCs w:val="24"/>
          <w:shd w:val="clear" w:color="auto" w:fill="F5F5F5"/>
        </w:rPr>
        <w:br w:type="page"/>
      </w:r>
      <w:r w:rsidRPr="00360D21">
        <w:rPr>
          <w:rStyle w:val="Strong"/>
          <w:rFonts w:ascii="Tahoma" w:hAnsi="Tahoma" w:cs="Tahoma"/>
          <w:szCs w:val="24"/>
          <w:shd w:val="clear" w:color="auto" w:fill="F5F5F5"/>
        </w:rPr>
        <w:lastRenderedPageBreak/>
        <w:t>Statement of truth</w:t>
      </w:r>
    </w:p>
    <w:p w:rsidR="00711ED6" w:rsidRPr="00E966A5" w:rsidRDefault="00711ED6" w:rsidP="00711ED6">
      <w:pPr>
        <w:spacing w:line="384" w:lineRule="auto"/>
        <w:jc w:val="both"/>
        <w:rPr>
          <w:rFonts w:ascii="Tahoma" w:hAnsi="Tahoma" w:cs="Tahoma"/>
          <w:sz w:val="20"/>
          <w:lang w:eastAsia="en-GB"/>
        </w:rPr>
      </w:pPr>
      <w:r w:rsidRPr="00360D21">
        <w:rPr>
          <w:rStyle w:val="Strong"/>
          <w:rFonts w:ascii="Tahoma" w:hAnsi="Tahoma" w:cs="Tahoma"/>
          <w:b w:val="0"/>
          <w:sz w:val="20"/>
          <w:shd w:val="clear" w:color="auto" w:fill="F5F5F5"/>
        </w:rPr>
        <w:t xml:space="preserve">I </w:t>
      </w:r>
      <w:r>
        <w:rPr>
          <w:rStyle w:val="Strong"/>
          <w:rFonts w:ascii="Tahoma" w:hAnsi="Tahoma" w:cs="Tahoma"/>
          <w:b w:val="0"/>
          <w:sz w:val="20"/>
          <w:shd w:val="clear" w:color="auto" w:fill="F5F5F5"/>
        </w:rPr>
        <w:t xml:space="preserve">Dr Philip Blackstock </w:t>
      </w:r>
      <w:r w:rsidRPr="00360D21">
        <w:rPr>
          <w:rStyle w:val="Strong"/>
          <w:rFonts w:ascii="Tahoma" w:hAnsi="Tahoma" w:cs="Tahoma"/>
          <w:b w:val="0"/>
          <w:sz w:val="20"/>
          <w:shd w:val="clear" w:color="auto" w:fill="F5F5F5"/>
        </w:rPr>
        <w:t>confirm that I have made clear which facts and matters referred to in this report are within my own knowledge and which are not. Those that are within my own knowledge I confirm to be true. The opinions I have expressed represent my true and complete professional opinions on the matters to which they refer.</w:t>
      </w:r>
    </w:p>
    <w:p w:rsidR="00711ED6" w:rsidRDefault="00711ED6" w:rsidP="00711ED6">
      <w:pPr>
        <w:rPr>
          <w:rFonts w:ascii="Tahoma" w:hAnsi="Tahoma" w:cs="Tahoma"/>
          <w:sz w:val="20"/>
          <w:lang w:eastAsia="en-GB"/>
        </w:rPr>
      </w:pPr>
    </w:p>
    <w:p w:rsidR="00711ED6" w:rsidRDefault="00711ED6" w:rsidP="00711ED6">
      <w:pPr>
        <w:rPr>
          <w:rFonts w:ascii="Tahoma" w:hAnsi="Tahoma" w:cs="Tahoma"/>
          <w:sz w:val="20"/>
          <w:lang w:eastAsia="en-GB"/>
        </w:rPr>
      </w:pPr>
      <w:r w:rsidRPr="00E966A5">
        <w:rPr>
          <w:rFonts w:ascii="Tahoma" w:hAnsi="Tahoma" w:cs="Tahoma"/>
          <w:sz w:val="20"/>
          <w:lang w:eastAsia="en-GB"/>
        </w:rPr>
        <w:t xml:space="preserve">Signed: </w:t>
      </w:r>
      <w:r w:rsidRPr="00E966A5">
        <w:rPr>
          <w:rFonts w:ascii="Tahoma" w:hAnsi="Tahoma" w:cs="Tahoma"/>
          <w:sz w:val="20"/>
          <w:lang w:eastAsia="en-GB"/>
        </w:rPr>
        <w:br/>
      </w:r>
      <w:r w:rsidRPr="00E966A5">
        <w:rPr>
          <w:rFonts w:ascii="Tahoma" w:hAnsi="Tahoma" w:cs="Tahoma"/>
          <w:sz w:val="20"/>
          <w:lang w:eastAsia="en-GB"/>
        </w:rPr>
        <w:br/>
      </w:r>
      <w:r w:rsidR="004A3432">
        <w:rPr>
          <w:noProof/>
          <w:lang w:eastAsia="en-GB"/>
        </w:rPr>
        <w:drawing>
          <wp:inline distT="0" distB="0" distL="0" distR="0">
            <wp:extent cx="2009775" cy="609600"/>
            <wp:effectExtent l="0" t="0" r="0" b="0"/>
            <wp:docPr id="1" name="Picture 1" descr="9507A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07AA36"/>
                    <pic:cNvPicPr>
                      <a:picLocks noChangeAspect="1" noChangeArrowheads="1"/>
                    </pic:cNvPicPr>
                  </pic:nvPicPr>
                  <pic:blipFill>
                    <a:blip r:embed="rId9" cstate="print">
                      <a:extLst>
                        <a:ext uri="{28A0092B-C50C-407E-A947-70E740481C1C}">
                          <a14:useLocalDpi xmlns:a14="http://schemas.microsoft.com/office/drawing/2010/main" val="0"/>
                        </a:ext>
                      </a:extLst>
                    </a:blip>
                    <a:srcRect l="27727" t="76385" r="34094" b="15820"/>
                    <a:stretch>
                      <a:fillRect/>
                    </a:stretch>
                  </pic:blipFill>
                  <pic:spPr bwMode="auto">
                    <a:xfrm>
                      <a:off x="0" y="0"/>
                      <a:ext cx="2009775" cy="609600"/>
                    </a:xfrm>
                    <a:prstGeom prst="rect">
                      <a:avLst/>
                    </a:prstGeom>
                    <a:noFill/>
                    <a:ln>
                      <a:noFill/>
                    </a:ln>
                  </pic:spPr>
                </pic:pic>
              </a:graphicData>
            </a:graphic>
          </wp:inline>
        </w:drawing>
      </w:r>
    </w:p>
    <w:p w:rsidR="00711ED6" w:rsidRDefault="00711ED6" w:rsidP="00711ED6">
      <w:pPr>
        <w:rPr>
          <w:rFonts w:ascii="Tahoma" w:hAnsi="Tahoma" w:cs="Tahoma"/>
          <w:sz w:val="20"/>
          <w:lang w:eastAsia="en-GB"/>
        </w:rPr>
      </w:pPr>
    </w:p>
    <w:p w:rsidR="00711ED6" w:rsidRDefault="00711ED6" w:rsidP="00711ED6">
      <w:pPr>
        <w:rPr>
          <w:rFonts w:ascii="Tahoma" w:hAnsi="Tahoma" w:cs="Tahoma"/>
          <w:sz w:val="20"/>
          <w:lang w:eastAsia="en-GB"/>
        </w:rPr>
      </w:pPr>
      <w:r w:rsidRPr="00E966A5">
        <w:rPr>
          <w:rFonts w:ascii="Tahoma" w:hAnsi="Tahoma" w:cs="Tahoma"/>
          <w:sz w:val="20"/>
          <w:lang w:eastAsia="en-GB"/>
        </w:rPr>
        <w:t>Date:</w:t>
      </w:r>
    </w:p>
    <w:p w:rsidR="00711ED6" w:rsidRDefault="00534BF3" w:rsidP="00711ED6">
      <w:pPr>
        <w:rPr>
          <w:rFonts w:ascii="Tahoma" w:hAnsi="Tahoma" w:cs="Tahoma"/>
          <w:sz w:val="20"/>
          <w:lang w:eastAsia="en-GB"/>
        </w:rPr>
      </w:pPr>
      <w:r>
        <w:rPr>
          <w:rFonts w:ascii="Tahoma" w:hAnsi="Tahoma" w:cs="Tahoma"/>
          <w:sz w:val="20"/>
          <w:lang w:eastAsia="en-GB"/>
        </w:rPr>
        <w:t>28</w:t>
      </w:r>
      <w:r w:rsidRPr="00534BF3">
        <w:rPr>
          <w:rFonts w:ascii="Tahoma" w:hAnsi="Tahoma" w:cs="Tahoma"/>
          <w:sz w:val="20"/>
          <w:vertAlign w:val="superscript"/>
          <w:lang w:eastAsia="en-GB"/>
        </w:rPr>
        <w:t>th</w:t>
      </w:r>
      <w:r>
        <w:rPr>
          <w:rFonts w:ascii="Tahoma" w:hAnsi="Tahoma" w:cs="Tahoma"/>
          <w:sz w:val="20"/>
          <w:lang w:eastAsia="en-GB"/>
        </w:rPr>
        <w:t xml:space="preserve"> October 2016</w:t>
      </w:r>
    </w:p>
    <w:p w:rsidR="00711ED6" w:rsidRPr="0092582D" w:rsidRDefault="00711ED6" w:rsidP="00711ED6">
      <w:pPr>
        <w:rPr>
          <w:b/>
          <w:sz w:val="20"/>
        </w:rPr>
      </w:pPr>
    </w:p>
    <w:p w:rsidR="00711ED6" w:rsidRPr="0092582D" w:rsidRDefault="00711ED6" w:rsidP="00711ED6">
      <w:pPr>
        <w:rPr>
          <w:sz w:val="20"/>
        </w:rPr>
      </w:pPr>
      <w:r w:rsidRPr="0092582D">
        <w:rPr>
          <w:b/>
          <w:sz w:val="20"/>
        </w:rPr>
        <w:t>QUALIFICATIONS</w:t>
      </w:r>
      <w:r w:rsidRPr="0092582D">
        <w:rPr>
          <w:b/>
          <w:sz w:val="20"/>
        </w:rPr>
        <w:cr/>
      </w:r>
      <w:r w:rsidRPr="0092582D">
        <w:rPr>
          <w:sz w:val="20"/>
        </w:rPr>
        <w:t>National Diploma of Horticulture (R.H.S) Inter.</w:t>
      </w:r>
    </w:p>
    <w:p w:rsidR="00711ED6" w:rsidRPr="0092582D" w:rsidRDefault="00711ED6" w:rsidP="00711ED6">
      <w:pPr>
        <w:rPr>
          <w:sz w:val="20"/>
        </w:rPr>
      </w:pPr>
      <w:r w:rsidRPr="0092582D">
        <w:rPr>
          <w:sz w:val="20"/>
        </w:rPr>
        <w:t>Diploma in Industrial Management</w:t>
      </w:r>
    </w:p>
    <w:p w:rsidR="00711ED6" w:rsidRPr="0092582D" w:rsidRDefault="00711ED6" w:rsidP="00711ED6">
      <w:pPr>
        <w:rPr>
          <w:sz w:val="20"/>
        </w:rPr>
      </w:pPr>
      <w:r w:rsidRPr="0092582D">
        <w:rPr>
          <w:sz w:val="20"/>
        </w:rPr>
        <w:t xml:space="preserve">M.Sc. in Environmental Management (A Field Survey of Unmanaged Roadside Cuttings in </w:t>
      </w:r>
      <w:smartTag w:uri="urn:schemas-microsoft-com:office:smarttags" w:element="place">
        <w:r w:rsidRPr="0092582D">
          <w:rPr>
            <w:sz w:val="20"/>
          </w:rPr>
          <w:t>South Antrim</w:t>
        </w:r>
      </w:smartTag>
      <w:r w:rsidRPr="0092582D">
        <w:rPr>
          <w:sz w:val="20"/>
        </w:rPr>
        <w:t>)</w:t>
      </w:r>
    </w:p>
    <w:p w:rsidR="00711ED6" w:rsidRPr="0092582D" w:rsidRDefault="00711ED6" w:rsidP="00711ED6">
      <w:pPr>
        <w:rPr>
          <w:sz w:val="20"/>
        </w:rPr>
      </w:pPr>
      <w:r w:rsidRPr="0092582D">
        <w:rPr>
          <w:sz w:val="20"/>
        </w:rPr>
        <w:t xml:space="preserve">D.Phil in Forestry (Broad-Leaved Tree and Shrub Invasion of Conifer Plantations in </w:t>
      </w:r>
      <w:smartTag w:uri="urn:schemas-microsoft-com:office:smarttags" w:element="place">
        <w:smartTag w:uri="urn:schemas-microsoft-com:office:smarttags" w:element="country-region">
          <w:r w:rsidRPr="0092582D">
            <w:rPr>
              <w:sz w:val="20"/>
            </w:rPr>
            <w:t>Ireland</w:t>
          </w:r>
        </w:smartTag>
      </w:smartTag>
      <w:r w:rsidRPr="0092582D">
        <w:rPr>
          <w:sz w:val="20"/>
        </w:rPr>
        <w:t>)</w:t>
      </w:r>
    </w:p>
    <w:p w:rsidR="00711ED6" w:rsidRPr="0092582D" w:rsidRDefault="00711ED6" w:rsidP="00711ED6">
      <w:pPr>
        <w:rPr>
          <w:sz w:val="20"/>
        </w:rPr>
      </w:pPr>
    </w:p>
    <w:p w:rsidR="00711ED6" w:rsidRPr="0092582D" w:rsidRDefault="00711ED6" w:rsidP="00711ED6">
      <w:pPr>
        <w:rPr>
          <w:sz w:val="20"/>
        </w:rPr>
      </w:pPr>
      <w:r>
        <w:rPr>
          <w:sz w:val="20"/>
        </w:rPr>
        <w:t>Professional m</w:t>
      </w:r>
      <w:r w:rsidRPr="0092582D">
        <w:rPr>
          <w:sz w:val="20"/>
        </w:rPr>
        <w:t>ember of the Arboricultural Association</w:t>
      </w:r>
    </w:p>
    <w:p w:rsidR="00711ED6" w:rsidRPr="0092582D" w:rsidRDefault="00711ED6" w:rsidP="00711ED6">
      <w:pPr>
        <w:rPr>
          <w:sz w:val="20"/>
        </w:rPr>
      </w:pPr>
      <w:r w:rsidRPr="0092582D">
        <w:rPr>
          <w:sz w:val="20"/>
        </w:rPr>
        <w:t xml:space="preserve">Registered Forestry Consultant with the </w:t>
      </w:r>
      <w:smartTag w:uri="urn:schemas-microsoft-com:office:smarttags" w:element="place">
        <w:smartTag w:uri="urn:schemas-microsoft-com:office:smarttags" w:element="PlaceName">
          <w:r w:rsidRPr="0092582D">
            <w:rPr>
              <w:sz w:val="20"/>
            </w:rPr>
            <w:t>Irish</w:t>
          </w:r>
        </w:smartTag>
        <w:r w:rsidRPr="0092582D">
          <w:rPr>
            <w:sz w:val="20"/>
          </w:rPr>
          <w:t xml:space="preserve"> </w:t>
        </w:r>
        <w:smartTag w:uri="urn:schemas-microsoft-com:office:smarttags" w:element="PlaceType">
          <w:r w:rsidRPr="0092582D">
            <w:rPr>
              <w:sz w:val="20"/>
            </w:rPr>
            <w:t>Forest</w:t>
          </w:r>
        </w:smartTag>
      </w:smartTag>
      <w:r w:rsidRPr="0092582D">
        <w:rPr>
          <w:sz w:val="20"/>
        </w:rPr>
        <w:t xml:space="preserve"> Service</w:t>
      </w:r>
    </w:p>
    <w:p w:rsidR="00711ED6" w:rsidRPr="0092582D" w:rsidRDefault="00711ED6" w:rsidP="00711ED6">
      <w:pPr>
        <w:rPr>
          <w:sz w:val="20"/>
        </w:rPr>
      </w:pPr>
    </w:p>
    <w:p w:rsidR="00711ED6" w:rsidRPr="0092582D" w:rsidRDefault="00711ED6" w:rsidP="00711ED6">
      <w:pPr>
        <w:rPr>
          <w:b/>
          <w:sz w:val="20"/>
        </w:rPr>
      </w:pPr>
      <w:r>
        <w:rPr>
          <w:b/>
          <w:sz w:val="20"/>
        </w:rPr>
        <w:t>EMPLOYMENT</w:t>
      </w:r>
    </w:p>
    <w:p w:rsidR="00711ED6" w:rsidRPr="0092582D" w:rsidRDefault="00711ED6" w:rsidP="00711ED6">
      <w:pPr>
        <w:rPr>
          <w:sz w:val="20"/>
        </w:rPr>
      </w:pPr>
      <w:r>
        <w:rPr>
          <w:sz w:val="20"/>
        </w:rPr>
        <w:t>1996</w:t>
      </w:r>
      <w:r w:rsidRPr="0092582D">
        <w:rPr>
          <w:sz w:val="20"/>
        </w:rPr>
        <w:t xml:space="preserve"> to present </w:t>
      </w:r>
    </w:p>
    <w:p w:rsidR="00711ED6" w:rsidRPr="0092582D" w:rsidRDefault="00711ED6" w:rsidP="00711ED6">
      <w:pPr>
        <w:rPr>
          <w:sz w:val="20"/>
        </w:rPr>
      </w:pPr>
      <w:r w:rsidRPr="0092582D">
        <w:rPr>
          <w:sz w:val="20"/>
        </w:rPr>
        <w:t xml:space="preserve">Arboricultural and Woodland Consultant </w:t>
      </w:r>
    </w:p>
    <w:p w:rsidR="00711ED6" w:rsidRPr="0092582D" w:rsidRDefault="00711ED6" w:rsidP="00711ED6">
      <w:pPr>
        <w:rPr>
          <w:sz w:val="20"/>
        </w:rPr>
      </w:pPr>
      <w:r w:rsidRPr="0092582D">
        <w:rPr>
          <w:sz w:val="20"/>
        </w:rPr>
        <w:t xml:space="preserve">Duties include carrying out tree and vegetation surveys and providing tree and woodland management plans, completing reports and liaising with clients, providing court appearances etc. for public and private clients. </w:t>
      </w:r>
    </w:p>
    <w:p w:rsidR="00711ED6" w:rsidRPr="0092582D" w:rsidRDefault="00711ED6" w:rsidP="00711ED6">
      <w:pPr>
        <w:rPr>
          <w:sz w:val="20"/>
        </w:rPr>
      </w:pPr>
    </w:p>
    <w:p w:rsidR="00711ED6" w:rsidRPr="0092582D" w:rsidRDefault="00711ED6" w:rsidP="00711ED6">
      <w:pPr>
        <w:rPr>
          <w:b/>
          <w:sz w:val="20"/>
        </w:rPr>
      </w:pPr>
      <w:r w:rsidRPr="0092582D">
        <w:rPr>
          <w:b/>
          <w:sz w:val="20"/>
        </w:rPr>
        <w:t>ARBORICULTURAL AND FORESTRY EXPERIENCE</w:t>
      </w:r>
      <w:r>
        <w:rPr>
          <w:b/>
          <w:sz w:val="20"/>
        </w:rPr>
        <w:t xml:space="preserve"> AND EXPERTISE</w:t>
      </w:r>
    </w:p>
    <w:p w:rsidR="00711ED6" w:rsidRPr="0092582D" w:rsidRDefault="00711ED6" w:rsidP="00711ED6">
      <w:pPr>
        <w:jc w:val="both"/>
        <w:rPr>
          <w:sz w:val="20"/>
        </w:rPr>
      </w:pPr>
      <w:r w:rsidRPr="0092582D">
        <w:rPr>
          <w:sz w:val="20"/>
        </w:rPr>
        <w:t>I have carried out surveys and produced reports on the health, condition, amenity value and</w:t>
      </w:r>
      <w:r w:rsidR="00C36F3B">
        <w:rPr>
          <w:sz w:val="20"/>
        </w:rPr>
        <w:t xml:space="preserve"> landscape value of more than 25</w:t>
      </w:r>
      <w:r w:rsidRPr="0092582D">
        <w:rPr>
          <w:sz w:val="20"/>
        </w:rPr>
        <w:t>0,000 trees since 1983.</w:t>
      </w:r>
      <w:r>
        <w:rPr>
          <w:sz w:val="20"/>
        </w:rPr>
        <w:t xml:space="preserve"> Since 1996</w:t>
      </w:r>
      <w:r w:rsidRPr="0092582D">
        <w:rPr>
          <w:sz w:val="20"/>
        </w:rPr>
        <w:t xml:space="preserve"> I have been fully employed as an Arboricultural and Forestry Consultant. Clients have now included most of the Local Authorities, Health Trusts and Government Departments within </w:t>
      </w:r>
      <w:smartTag w:uri="urn:schemas-microsoft-com:office:smarttags" w:element="place">
        <w:smartTag w:uri="urn:schemas-microsoft-com:office:smarttags" w:element="country-region">
          <w:r w:rsidRPr="0092582D">
            <w:rPr>
              <w:sz w:val="20"/>
            </w:rPr>
            <w:t>Northern Ireland</w:t>
          </w:r>
        </w:smartTag>
      </w:smartTag>
      <w:r w:rsidRPr="0092582D">
        <w:rPr>
          <w:sz w:val="20"/>
        </w:rPr>
        <w:t xml:space="preserve">. Private clients have included Solicitors, Architects and Developers. </w:t>
      </w:r>
      <w:r>
        <w:rPr>
          <w:sz w:val="20"/>
        </w:rPr>
        <w:t xml:space="preserve">I have also lectured, to </w:t>
      </w:r>
      <w:r w:rsidR="00C36F3B">
        <w:rPr>
          <w:sz w:val="20"/>
        </w:rPr>
        <w:t>foundation degree level,</w:t>
      </w:r>
      <w:r>
        <w:rPr>
          <w:sz w:val="20"/>
        </w:rPr>
        <w:t xml:space="preserve"> on arboriculture and forestry.</w:t>
      </w:r>
    </w:p>
    <w:p w:rsidR="00711ED6" w:rsidRPr="0092582D" w:rsidRDefault="00711ED6" w:rsidP="00711ED6">
      <w:pPr>
        <w:jc w:val="both"/>
        <w:rPr>
          <w:sz w:val="20"/>
        </w:rPr>
      </w:pPr>
    </w:p>
    <w:p w:rsidR="00711ED6" w:rsidRPr="0092582D" w:rsidRDefault="00711ED6" w:rsidP="00711ED6">
      <w:pPr>
        <w:jc w:val="both"/>
        <w:rPr>
          <w:sz w:val="20"/>
        </w:rPr>
      </w:pPr>
      <w:r w:rsidRPr="0092582D">
        <w:rPr>
          <w:sz w:val="20"/>
        </w:rPr>
        <w:t>I have provided expert opinion (including Court appearances) for a large number of clients involved in litigation or in planning appeals since 1996. Topics covered by these opinions have included the predictability of failure in trees, amenity and financial evaluation of damage to trees, evidence of subsidence caused by trees, evidence of unsafe tree surgery practices leading to injury, and tree related evidence in boundary and planning disputes.</w:t>
      </w:r>
    </w:p>
    <w:p w:rsidR="00711ED6" w:rsidRPr="0092582D" w:rsidRDefault="00711ED6" w:rsidP="00711ED6">
      <w:pPr>
        <w:jc w:val="both"/>
        <w:rPr>
          <w:sz w:val="20"/>
        </w:rPr>
      </w:pPr>
    </w:p>
    <w:p w:rsidR="00711ED6" w:rsidRPr="0092582D" w:rsidRDefault="00711ED6" w:rsidP="00711ED6">
      <w:pPr>
        <w:jc w:val="both"/>
        <w:rPr>
          <w:sz w:val="20"/>
        </w:rPr>
      </w:pPr>
      <w:r w:rsidRPr="0092582D">
        <w:rPr>
          <w:sz w:val="20"/>
        </w:rPr>
        <w:t xml:space="preserve">I have </w:t>
      </w:r>
      <w:r>
        <w:rPr>
          <w:sz w:val="20"/>
        </w:rPr>
        <w:t>maintained a research interest i</w:t>
      </w:r>
      <w:r w:rsidRPr="0092582D">
        <w:rPr>
          <w:sz w:val="20"/>
        </w:rPr>
        <w:t xml:space="preserve">n the effects of environmental influences on tree and shrub regeneration in </w:t>
      </w:r>
      <w:smartTag w:uri="urn:schemas-microsoft-com:office:smarttags" w:element="place">
        <w:smartTag w:uri="urn:schemas-microsoft-com:office:smarttags" w:element="country-region">
          <w:r w:rsidRPr="0092582D">
            <w:rPr>
              <w:sz w:val="20"/>
            </w:rPr>
            <w:t>Ireland</w:t>
          </w:r>
        </w:smartTag>
      </w:smartTag>
      <w:r w:rsidRPr="0092582D">
        <w:rPr>
          <w:sz w:val="20"/>
        </w:rPr>
        <w:t xml:space="preserve"> and on the development of woody biodiversity in recently planted woods. </w:t>
      </w:r>
      <w:r>
        <w:rPr>
          <w:sz w:val="20"/>
        </w:rPr>
        <w:t>I have also a research interest in</w:t>
      </w:r>
      <w:r w:rsidRPr="0092582D">
        <w:rPr>
          <w:sz w:val="20"/>
        </w:rPr>
        <w:t xml:space="preserve"> the distribution of and environmental influences on deciduous tree d</w:t>
      </w:r>
      <w:r>
        <w:rPr>
          <w:sz w:val="20"/>
        </w:rPr>
        <w:t>iseases, tree stability and in</w:t>
      </w:r>
      <w:r w:rsidRPr="0092582D">
        <w:rPr>
          <w:sz w:val="20"/>
        </w:rPr>
        <w:t xml:space="preserve"> the incidence of dangerous roadside trees.</w:t>
      </w:r>
    </w:p>
    <w:p w:rsidR="00711ED6" w:rsidRPr="0092582D" w:rsidRDefault="00711ED6" w:rsidP="00711ED6">
      <w:pPr>
        <w:jc w:val="both"/>
        <w:rPr>
          <w:sz w:val="20"/>
        </w:rPr>
      </w:pPr>
    </w:p>
    <w:p w:rsidR="00711ED6" w:rsidRPr="00833112" w:rsidRDefault="00711ED6" w:rsidP="00711ED6">
      <w:pPr>
        <w:jc w:val="both"/>
      </w:pPr>
      <w:r w:rsidRPr="0092582D">
        <w:rPr>
          <w:b/>
          <w:sz w:val="20"/>
        </w:rPr>
        <w:t>Dr Philip Blackstock</w:t>
      </w:r>
    </w:p>
    <w:p w:rsidR="00626DF9" w:rsidRPr="00833112" w:rsidRDefault="00626DF9" w:rsidP="00711ED6">
      <w:pPr>
        <w:jc w:val="center"/>
      </w:pPr>
    </w:p>
    <w:sectPr w:rsidR="00626DF9" w:rsidRPr="00833112" w:rsidSect="00603BDE">
      <w:headerReference w:type="default" r:id="rId10"/>
      <w:footerReference w:type="default" r:id="rId11"/>
      <w:pgSz w:w="11906" w:h="16838"/>
      <w:pgMar w:top="1440" w:right="1418" w:bottom="144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90" w:rsidRDefault="00061490">
      <w:r>
        <w:separator/>
      </w:r>
    </w:p>
  </w:endnote>
  <w:endnote w:type="continuationSeparator" w:id="0">
    <w:p w:rsidR="00061490" w:rsidRDefault="0006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0A" w:rsidRPr="00833112" w:rsidRDefault="0039710A">
    <w:pPr>
      <w:pStyle w:val="Footer"/>
      <w:rPr>
        <w:rFonts w:ascii="Tahoma" w:hAnsi="Tahoma" w:cs="Tahoma"/>
        <w:sz w:val="16"/>
      </w:rPr>
    </w:pPr>
    <w:r w:rsidRPr="00833112">
      <w:rPr>
        <w:rFonts w:ascii="Tahoma" w:hAnsi="Tahoma" w:cs="Tahoma"/>
        <w:sz w:val="16"/>
      </w:rPr>
      <w:t>Dr Philip Blackstock</w:t>
    </w:r>
    <w:r w:rsidRPr="00833112">
      <w:rPr>
        <w:rFonts w:ascii="Tahoma" w:hAnsi="Tahoma" w:cs="Tahoma"/>
        <w:sz w:val="16"/>
      </w:rPr>
      <w:tab/>
      <w:t xml:space="preserve">Printed </w:t>
    </w:r>
    <w:r w:rsidR="00916B0B" w:rsidRPr="00833112">
      <w:rPr>
        <w:rFonts w:ascii="Tahoma" w:hAnsi="Tahoma" w:cs="Tahoma"/>
        <w:sz w:val="16"/>
      </w:rPr>
      <w:fldChar w:fldCharType="begin"/>
    </w:r>
    <w:r w:rsidRPr="00833112">
      <w:rPr>
        <w:rFonts w:ascii="Tahoma" w:hAnsi="Tahoma" w:cs="Tahoma"/>
        <w:sz w:val="16"/>
      </w:rPr>
      <w:instrText xml:space="preserve"> DATE \@ "dd/MM/yy" </w:instrText>
    </w:r>
    <w:r w:rsidR="00916B0B" w:rsidRPr="00833112">
      <w:rPr>
        <w:rFonts w:ascii="Tahoma" w:hAnsi="Tahoma" w:cs="Tahoma"/>
        <w:sz w:val="16"/>
      </w:rPr>
      <w:fldChar w:fldCharType="separate"/>
    </w:r>
    <w:r w:rsidR="00534BF3">
      <w:rPr>
        <w:rFonts w:ascii="Tahoma" w:hAnsi="Tahoma" w:cs="Tahoma"/>
        <w:noProof/>
        <w:sz w:val="16"/>
      </w:rPr>
      <w:t>28/10/16</w:t>
    </w:r>
    <w:r w:rsidR="00916B0B" w:rsidRPr="00833112">
      <w:rPr>
        <w:rFonts w:ascii="Tahoma" w:hAnsi="Tahoma" w:cs="Tahoma"/>
        <w:sz w:val="16"/>
      </w:rPr>
      <w:fldChar w:fldCharType="end"/>
    </w:r>
    <w:r w:rsidRPr="00833112">
      <w:rPr>
        <w:rFonts w:ascii="Tahoma" w:hAnsi="Tahoma" w:cs="Tahoma"/>
        <w:sz w:val="16"/>
      </w:rPr>
      <w:tab/>
    </w:r>
    <w:r w:rsidR="00916B0B" w:rsidRPr="00833112">
      <w:rPr>
        <w:rStyle w:val="PageNumber"/>
        <w:rFonts w:ascii="Tahoma" w:hAnsi="Tahoma" w:cs="Tahoma"/>
        <w:sz w:val="16"/>
      </w:rPr>
      <w:fldChar w:fldCharType="begin"/>
    </w:r>
    <w:r w:rsidRPr="00833112">
      <w:rPr>
        <w:rStyle w:val="PageNumber"/>
        <w:rFonts w:ascii="Tahoma" w:hAnsi="Tahoma" w:cs="Tahoma"/>
        <w:sz w:val="16"/>
      </w:rPr>
      <w:instrText xml:space="preserve"> PAGE </w:instrText>
    </w:r>
    <w:r w:rsidR="00916B0B" w:rsidRPr="00833112">
      <w:rPr>
        <w:rStyle w:val="PageNumber"/>
        <w:rFonts w:ascii="Tahoma" w:hAnsi="Tahoma" w:cs="Tahoma"/>
        <w:sz w:val="16"/>
      </w:rPr>
      <w:fldChar w:fldCharType="separate"/>
    </w:r>
    <w:r w:rsidR="002F19BA">
      <w:rPr>
        <w:rStyle w:val="PageNumber"/>
        <w:rFonts w:ascii="Tahoma" w:hAnsi="Tahoma" w:cs="Tahoma"/>
        <w:noProof/>
        <w:sz w:val="16"/>
      </w:rPr>
      <w:t>6</w:t>
    </w:r>
    <w:r w:rsidR="00916B0B" w:rsidRPr="00833112">
      <w:rPr>
        <w:rStyle w:val="PageNumber"/>
        <w:rFonts w:ascii="Tahoma" w:hAnsi="Tahoma"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90" w:rsidRDefault="00061490">
      <w:r>
        <w:separator/>
      </w:r>
    </w:p>
  </w:footnote>
  <w:footnote w:type="continuationSeparator" w:id="0">
    <w:p w:rsidR="00061490" w:rsidRDefault="0006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0A" w:rsidRPr="00833112" w:rsidRDefault="0039710A">
    <w:pPr>
      <w:pStyle w:val="Header"/>
      <w:rPr>
        <w:rFonts w:ascii="Tahoma" w:hAnsi="Tahoma" w:cs="Tahoma"/>
        <w:sz w:val="16"/>
        <w:szCs w:val="16"/>
      </w:rPr>
    </w:pPr>
    <w:r w:rsidRPr="00833112">
      <w:rPr>
        <w:rFonts w:ascii="Tahoma" w:hAnsi="Tahoma" w:cs="Tahoma"/>
      </w:rPr>
      <w:tab/>
    </w:r>
    <w:r w:rsidRPr="00833112">
      <w:rPr>
        <w:rFonts w:ascii="Tahoma" w:hAnsi="Tahoma" w:cs="Tahoma"/>
        <w:sz w:val="16"/>
        <w:szCs w:val="16"/>
      </w:rPr>
      <w:tab/>
    </w:r>
    <w:r w:rsidRPr="00833112">
      <w:rPr>
        <w:rFonts w:ascii="Tahoma" w:hAnsi="Tahoma" w:cs="Tahoma"/>
        <w:sz w:val="16"/>
        <w:szCs w:val="16"/>
      </w:rPr>
      <w:tab/>
    </w:r>
    <w:r w:rsidRPr="00833112">
      <w:rPr>
        <w:rFonts w:ascii="Tahoma" w:hAnsi="Tahoma"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3D4"/>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A5E20FC"/>
    <w:multiLevelType w:val="singleLevel"/>
    <w:tmpl w:val="4DCA9D6C"/>
    <w:lvl w:ilvl="0">
      <w:start w:val="1"/>
      <w:numFmt w:val="decimal"/>
      <w:lvlText w:val="%1."/>
      <w:lvlJc w:val="left"/>
      <w:pPr>
        <w:tabs>
          <w:tab w:val="num" w:pos="360"/>
        </w:tabs>
        <w:ind w:left="360" w:hanging="360"/>
      </w:pPr>
      <w:rPr>
        <w:rFonts w:hint="default"/>
        <w:b/>
      </w:rPr>
    </w:lvl>
  </w:abstractNum>
  <w:abstractNum w:abstractNumId="2" w15:restartNumberingAfterBreak="0">
    <w:nsid w:val="35315DC1"/>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4AB83B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 w:numId="5">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v:shadow on="t" offset="3pt" offset2="2pt"/>
      <o:extrusion v:ext="view" backdepth="1in"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F3"/>
    <w:rsid w:val="000052F1"/>
    <w:rsid w:val="00030878"/>
    <w:rsid w:val="000336FD"/>
    <w:rsid w:val="00054BF0"/>
    <w:rsid w:val="00061490"/>
    <w:rsid w:val="000A21EE"/>
    <w:rsid w:val="000A6255"/>
    <w:rsid w:val="000D543C"/>
    <w:rsid w:val="000F2A4F"/>
    <w:rsid w:val="00103293"/>
    <w:rsid w:val="00132EA6"/>
    <w:rsid w:val="001749F8"/>
    <w:rsid w:val="00182F18"/>
    <w:rsid w:val="001835C4"/>
    <w:rsid w:val="0018611E"/>
    <w:rsid w:val="001D5326"/>
    <w:rsid w:val="002150E6"/>
    <w:rsid w:val="00256B44"/>
    <w:rsid w:val="002C076E"/>
    <w:rsid w:val="002C1807"/>
    <w:rsid w:val="002D198E"/>
    <w:rsid w:val="002F19BA"/>
    <w:rsid w:val="003011F6"/>
    <w:rsid w:val="00327EC3"/>
    <w:rsid w:val="00350E09"/>
    <w:rsid w:val="00382A5E"/>
    <w:rsid w:val="0039710A"/>
    <w:rsid w:val="00446DD5"/>
    <w:rsid w:val="00483B55"/>
    <w:rsid w:val="004A3432"/>
    <w:rsid w:val="00534BF3"/>
    <w:rsid w:val="005C0DB3"/>
    <w:rsid w:val="005C7D9F"/>
    <w:rsid w:val="005E29FF"/>
    <w:rsid w:val="00603BDE"/>
    <w:rsid w:val="00606906"/>
    <w:rsid w:val="00614ACC"/>
    <w:rsid w:val="00626DF9"/>
    <w:rsid w:val="006273F1"/>
    <w:rsid w:val="00642953"/>
    <w:rsid w:val="00647AF9"/>
    <w:rsid w:val="006527E0"/>
    <w:rsid w:val="006B126F"/>
    <w:rsid w:val="006B2DDE"/>
    <w:rsid w:val="006D2678"/>
    <w:rsid w:val="00711ED6"/>
    <w:rsid w:val="00756873"/>
    <w:rsid w:val="00790BC3"/>
    <w:rsid w:val="007945E2"/>
    <w:rsid w:val="007C0DD7"/>
    <w:rsid w:val="00803D3C"/>
    <w:rsid w:val="008167C5"/>
    <w:rsid w:val="00833112"/>
    <w:rsid w:val="00880C80"/>
    <w:rsid w:val="00883588"/>
    <w:rsid w:val="008E0E94"/>
    <w:rsid w:val="00902653"/>
    <w:rsid w:val="00904699"/>
    <w:rsid w:val="00916B0B"/>
    <w:rsid w:val="00962DF0"/>
    <w:rsid w:val="00964398"/>
    <w:rsid w:val="009A4BC7"/>
    <w:rsid w:val="009B3E59"/>
    <w:rsid w:val="009C3471"/>
    <w:rsid w:val="00A027EB"/>
    <w:rsid w:val="00A10175"/>
    <w:rsid w:val="00A23C0E"/>
    <w:rsid w:val="00A87BA5"/>
    <w:rsid w:val="00A959DE"/>
    <w:rsid w:val="00B53EEF"/>
    <w:rsid w:val="00B8212F"/>
    <w:rsid w:val="00BA09EC"/>
    <w:rsid w:val="00C26D06"/>
    <w:rsid w:val="00C36F3B"/>
    <w:rsid w:val="00C4180A"/>
    <w:rsid w:val="00C94D02"/>
    <w:rsid w:val="00CE0B0D"/>
    <w:rsid w:val="00CE2352"/>
    <w:rsid w:val="00D00140"/>
    <w:rsid w:val="00D252AB"/>
    <w:rsid w:val="00D268D1"/>
    <w:rsid w:val="00D35903"/>
    <w:rsid w:val="00D41CD7"/>
    <w:rsid w:val="00D8063F"/>
    <w:rsid w:val="00DA6DBF"/>
    <w:rsid w:val="00DD1689"/>
    <w:rsid w:val="00E20AE3"/>
    <w:rsid w:val="00E23A14"/>
    <w:rsid w:val="00E54222"/>
    <w:rsid w:val="00E91DE8"/>
    <w:rsid w:val="00EA0ED6"/>
    <w:rsid w:val="00EC7F34"/>
    <w:rsid w:val="00F14009"/>
    <w:rsid w:val="00F25A41"/>
    <w:rsid w:val="00F31FBC"/>
    <w:rsid w:val="00F37156"/>
    <w:rsid w:val="00F66499"/>
    <w:rsid w:val="00F70BAD"/>
    <w:rsid w:val="00F804DD"/>
    <w:rsid w:val="00FA2B9D"/>
    <w:rsid w:val="00FB3B3A"/>
    <w:rsid w:val="00FC4ED4"/>
    <w:rsid w:val="00FC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fillcolor="white">
      <v:fill color="white"/>
      <v:shadow on="t" offset="3pt" offset2="2pt"/>
      <o:extrusion v:ext="view" backdepth="1in" type="perspective"/>
    </o:shapedefaults>
    <o:shapelayout v:ext="edit">
      <o:idmap v:ext="edit" data="1"/>
    </o:shapelayout>
  </w:shapeDefaults>
  <w:decimalSymbol w:val="."/>
  <w:listSeparator w:val=","/>
  <w14:docId w14:val="1044CA79"/>
  <w15:docId w15:val="{71CC6DD7-E9CF-49F7-9743-6C302F5C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20AE3"/>
    <w:rPr>
      <w:rFonts w:ascii="Arial" w:hAnsi="Arial"/>
      <w:sz w:val="24"/>
      <w:lang w:eastAsia="en-US"/>
    </w:rPr>
  </w:style>
  <w:style w:type="paragraph" w:styleId="Heading1">
    <w:name w:val="heading 1"/>
    <w:basedOn w:val="Normal"/>
    <w:next w:val="Normal"/>
    <w:qFormat/>
    <w:rsid w:val="00E20AE3"/>
    <w:pPr>
      <w:keepNext/>
      <w:jc w:val="center"/>
      <w:outlineLvl w:val="0"/>
    </w:pPr>
    <w:rPr>
      <w:b/>
    </w:rPr>
  </w:style>
  <w:style w:type="paragraph" w:styleId="Heading2">
    <w:name w:val="heading 2"/>
    <w:basedOn w:val="Normal"/>
    <w:next w:val="Normal"/>
    <w:qFormat/>
    <w:rsid w:val="00E20AE3"/>
    <w:pPr>
      <w:keepNext/>
      <w:jc w:val="center"/>
      <w:outlineLvl w:val="1"/>
    </w:pPr>
    <w:rPr>
      <w:sz w:val="32"/>
    </w:rPr>
  </w:style>
  <w:style w:type="paragraph" w:styleId="Heading3">
    <w:name w:val="heading 3"/>
    <w:basedOn w:val="Normal"/>
    <w:next w:val="Normal"/>
    <w:qFormat/>
    <w:rsid w:val="00E20AE3"/>
    <w:pPr>
      <w:keepNext/>
      <w:jc w:val="center"/>
      <w:outlineLvl w:val="2"/>
    </w:pPr>
    <w:rPr>
      <w:b/>
      <w:sz w:val="28"/>
    </w:rPr>
  </w:style>
  <w:style w:type="paragraph" w:styleId="Heading4">
    <w:name w:val="heading 4"/>
    <w:basedOn w:val="Normal"/>
    <w:next w:val="Normal"/>
    <w:qFormat/>
    <w:rsid w:val="00E20AE3"/>
    <w:pPr>
      <w:keepNext/>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0AE3"/>
    <w:rPr>
      <w:color w:val="0000FF"/>
      <w:u w:val="single"/>
    </w:rPr>
  </w:style>
  <w:style w:type="paragraph" w:styleId="BodyText">
    <w:name w:val="Body Text"/>
    <w:basedOn w:val="Normal"/>
    <w:link w:val="BodyTextChar"/>
    <w:rsid w:val="00E20AE3"/>
    <w:pPr>
      <w:jc w:val="center"/>
    </w:pPr>
    <w:rPr>
      <w:b/>
    </w:rPr>
  </w:style>
  <w:style w:type="paragraph" w:styleId="BodyText2">
    <w:name w:val="Body Text 2"/>
    <w:basedOn w:val="Normal"/>
    <w:rsid w:val="00E20AE3"/>
    <w:pPr>
      <w:jc w:val="center"/>
    </w:pPr>
  </w:style>
  <w:style w:type="paragraph" w:styleId="Footer">
    <w:name w:val="footer"/>
    <w:basedOn w:val="Normal"/>
    <w:rsid w:val="00E20AE3"/>
    <w:pPr>
      <w:tabs>
        <w:tab w:val="center" w:pos="4153"/>
        <w:tab w:val="right" w:pos="8306"/>
      </w:tabs>
    </w:pPr>
  </w:style>
  <w:style w:type="character" w:styleId="PageNumber">
    <w:name w:val="page number"/>
    <w:basedOn w:val="DefaultParagraphFont"/>
    <w:rsid w:val="00E20AE3"/>
  </w:style>
  <w:style w:type="paragraph" w:styleId="Header">
    <w:name w:val="header"/>
    <w:basedOn w:val="Normal"/>
    <w:rsid w:val="00BA09EC"/>
    <w:pPr>
      <w:tabs>
        <w:tab w:val="center" w:pos="4153"/>
        <w:tab w:val="right" w:pos="8306"/>
      </w:tabs>
    </w:pPr>
  </w:style>
  <w:style w:type="paragraph" w:styleId="BalloonText">
    <w:name w:val="Balloon Text"/>
    <w:basedOn w:val="Normal"/>
    <w:link w:val="BalloonTextChar"/>
    <w:rsid w:val="000F2A4F"/>
    <w:rPr>
      <w:rFonts w:ascii="Tahoma" w:hAnsi="Tahoma" w:cs="Tahoma"/>
      <w:sz w:val="16"/>
      <w:szCs w:val="16"/>
    </w:rPr>
  </w:style>
  <w:style w:type="character" w:customStyle="1" w:styleId="BalloonTextChar">
    <w:name w:val="Balloon Text Char"/>
    <w:basedOn w:val="DefaultParagraphFont"/>
    <w:link w:val="BalloonText"/>
    <w:rsid w:val="000F2A4F"/>
    <w:rPr>
      <w:rFonts w:ascii="Tahoma" w:hAnsi="Tahoma" w:cs="Tahoma"/>
      <w:sz w:val="16"/>
      <w:szCs w:val="16"/>
      <w:lang w:eastAsia="en-US"/>
    </w:rPr>
  </w:style>
  <w:style w:type="paragraph" w:customStyle="1" w:styleId="InsideAddressName">
    <w:name w:val="Inside Address Name"/>
    <w:basedOn w:val="Normal"/>
    <w:next w:val="Normal"/>
    <w:rsid w:val="00483B55"/>
    <w:pPr>
      <w:spacing w:before="220" w:line="240" w:lineRule="atLeast"/>
      <w:jc w:val="both"/>
    </w:pPr>
    <w:rPr>
      <w:rFonts w:ascii="Garamond" w:hAnsi="Garamond"/>
      <w:kern w:val="18"/>
      <w:sz w:val="20"/>
    </w:rPr>
  </w:style>
  <w:style w:type="paragraph" w:customStyle="1" w:styleId="ReturnAddress">
    <w:name w:val="Return Address"/>
    <w:rsid w:val="00483B55"/>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JobTitle">
    <w:name w:val="Signature Job Title"/>
    <w:basedOn w:val="Signature"/>
    <w:next w:val="Normal"/>
    <w:rsid w:val="00483B55"/>
    <w:pPr>
      <w:keepNext/>
      <w:spacing w:line="240" w:lineRule="atLeast"/>
      <w:ind w:left="4565"/>
    </w:pPr>
    <w:rPr>
      <w:rFonts w:ascii="Garamond" w:hAnsi="Garamond"/>
      <w:kern w:val="18"/>
      <w:sz w:val="20"/>
    </w:rPr>
  </w:style>
  <w:style w:type="paragraph" w:styleId="Signature">
    <w:name w:val="Signature"/>
    <w:basedOn w:val="Normal"/>
    <w:link w:val="SignatureChar"/>
    <w:rsid w:val="00483B55"/>
    <w:pPr>
      <w:ind w:left="4252"/>
    </w:pPr>
  </w:style>
  <w:style w:type="character" w:customStyle="1" w:styleId="SignatureChar">
    <w:name w:val="Signature Char"/>
    <w:basedOn w:val="DefaultParagraphFont"/>
    <w:link w:val="Signature"/>
    <w:rsid w:val="00483B55"/>
    <w:rPr>
      <w:rFonts w:ascii="Arial" w:hAnsi="Arial"/>
      <w:sz w:val="24"/>
      <w:lang w:eastAsia="en-US"/>
    </w:rPr>
  </w:style>
  <w:style w:type="character" w:styleId="Strong">
    <w:name w:val="Strong"/>
    <w:basedOn w:val="DefaultParagraphFont"/>
    <w:uiPriority w:val="22"/>
    <w:qFormat/>
    <w:rsid w:val="00711ED6"/>
    <w:rPr>
      <w:b/>
      <w:bCs/>
    </w:rPr>
  </w:style>
  <w:style w:type="character" w:customStyle="1" w:styleId="BodyTextChar">
    <w:name w:val="Body Text Char"/>
    <w:basedOn w:val="DefaultParagraphFont"/>
    <w:link w:val="BodyText"/>
    <w:rsid w:val="00534BF3"/>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blackstock@dne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Documents\Custom%20Office%20Templates\TREE%20SURVEY%20AND%20REPORT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4B7634CC606341A40B313125398A84" ma:contentTypeVersion="0" ma:contentTypeDescription="Create a new document." ma:contentTypeScope="" ma:versionID="06308f0972ca86724c7eb914b3e00c62">
  <xsd:schema xmlns:xsd="http://www.w3.org/2001/XMLSchema" xmlns:xs="http://www.w3.org/2001/XMLSchema" xmlns:p="http://schemas.microsoft.com/office/2006/metadata/properties" xmlns:ns2="494cf2d3-e667-4f6d-ae44-28c4f8719321" targetNamespace="http://schemas.microsoft.com/office/2006/metadata/properties" ma:root="true" ma:fieldsID="63e701216efdf5834a6013c530396327" ns2:_="">
    <xsd:import namespace="494cf2d3-e667-4f6d-ae44-28c4f871932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cf2d3-e667-4f6d-ae44-28c4f87193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4cf2d3-e667-4f6d-ae44-28c4f8719321">VXYJH22JQ3WZ-1208772530-668</_dlc_DocId>
    <_dlc_DocIdUrl xmlns="494cf2d3-e667-4f6d-ae44-28c4f8719321">
      <Url>https://ntashare.nationaltransport.ie/external/BusConnectsInfrastructureTeam/_layouts/15/DocIdRedir.aspx?ID=VXYJH22JQ3WZ-1208772530-668</Url>
      <Description>VXYJH22JQ3WZ-1208772530-668</Description>
    </_dlc_DocIdUrl>
  </documentManagement>
</p:properties>
</file>

<file path=customXml/itemProps1.xml><?xml version="1.0" encoding="utf-8"?>
<ds:datastoreItem xmlns:ds="http://schemas.openxmlformats.org/officeDocument/2006/customXml" ds:itemID="{560CE232-989E-4734-86B7-F79930F6E57B}">
  <ds:schemaRefs>
    <ds:schemaRef ds:uri="http://schemas.openxmlformats.org/officeDocument/2006/bibliography"/>
  </ds:schemaRefs>
</ds:datastoreItem>
</file>

<file path=customXml/itemProps2.xml><?xml version="1.0" encoding="utf-8"?>
<ds:datastoreItem xmlns:ds="http://schemas.openxmlformats.org/officeDocument/2006/customXml" ds:itemID="{73127E2E-2149-4FED-A290-9C565D77DEEF}"/>
</file>

<file path=customXml/itemProps3.xml><?xml version="1.0" encoding="utf-8"?>
<ds:datastoreItem xmlns:ds="http://schemas.openxmlformats.org/officeDocument/2006/customXml" ds:itemID="{0D892F22-76CE-45DD-B479-6DEDF13C58DA}"/>
</file>

<file path=customXml/itemProps4.xml><?xml version="1.0" encoding="utf-8"?>
<ds:datastoreItem xmlns:ds="http://schemas.openxmlformats.org/officeDocument/2006/customXml" ds:itemID="{6D77DA6F-0E98-406F-A387-8F1516C43195}"/>
</file>

<file path=customXml/itemProps5.xml><?xml version="1.0" encoding="utf-8"?>
<ds:datastoreItem xmlns:ds="http://schemas.openxmlformats.org/officeDocument/2006/customXml" ds:itemID="{607FB92C-013C-4993-B9F2-6AD27A110393}"/>
</file>

<file path=docProps/app.xml><?xml version="1.0" encoding="utf-8"?>
<Properties xmlns="http://schemas.openxmlformats.org/officeDocument/2006/extended-properties" xmlns:vt="http://schemas.openxmlformats.org/officeDocument/2006/docPropsVTypes">
  <Template>TREE SURVEY AND REPORT14.dotx</Template>
  <TotalTime>9</TotalTime>
  <Pages>7</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TREE SURVEY AND REPORT</vt:lpstr>
    </vt:vector>
  </TitlesOfParts>
  <Company>Any Company</Company>
  <LinksUpToDate>false</LinksUpToDate>
  <CharactersWithSpaces>12868</CharactersWithSpaces>
  <SharedDoc>false</SharedDoc>
  <HLinks>
    <vt:vector size="6" baseType="variant">
      <vt:variant>
        <vt:i4>7405654</vt:i4>
      </vt:variant>
      <vt:variant>
        <vt:i4>0</vt:i4>
      </vt:variant>
      <vt:variant>
        <vt:i4>0</vt:i4>
      </vt:variant>
      <vt:variant>
        <vt:i4>5</vt:i4>
      </vt:variant>
      <vt:variant>
        <vt:lpwstr>mailto:philip.blackstock@dnet.co.uk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SURVEY AND REPORT</dc:title>
  <dc:creator>Philip</dc:creator>
  <cp:lastModifiedBy>Philip</cp:lastModifiedBy>
  <cp:revision>1</cp:revision>
  <cp:lastPrinted>2007-03-08T12:01:00Z</cp:lastPrinted>
  <dcterms:created xsi:type="dcterms:W3CDTF">2016-10-28T20:31:00Z</dcterms:created>
  <dcterms:modified xsi:type="dcterms:W3CDTF">2016-10-28T20:41:00Z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0x0101004E4B7634CC606341A40B313125398A84</vt:lpwstr>
  </property>
  <property fmtid="{D5CDD505-2E9C-101B-9397-08002B2CF9AE}" pid="3" name="_dlc_DocIdItemGuid">
    <vt:lpwstr>b344628c-d8d1-4a6e-bde2-0cac1573c793</vt:lpwstr>
  </property>
</Properties>
</file>